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849" w:rsidRPr="008E0C68" w:rsidRDefault="00980FCB" w:rsidP="008E0C68">
      <w:pPr>
        <w:spacing w:after="0" w:line="240" w:lineRule="auto"/>
        <w:jc w:val="center"/>
        <w:rPr>
          <w:rFonts w:cs="Arial"/>
          <w:b/>
          <w:noProof/>
          <w:sz w:val="20"/>
          <w:szCs w:val="20"/>
          <w:lang w:val="en-US" w:eastAsia="it-IT"/>
        </w:rPr>
      </w:pPr>
      <w:r>
        <w:rPr>
          <w:rFonts w:cs="Arial"/>
          <w:b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05DD483E" wp14:editId="15292135">
            <wp:simplePos x="0" y="0"/>
            <wp:positionH relativeFrom="column">
              <wp:posOffset>542290</wp:posOffset>
            </wp:positionH>
            <wp:positionV relativeFrom="paragraph">
              <wp:posOffset>-214267</wp:posOffset>
            </wp:positionV>
            <wp:extent cx="1621971" cy="842525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971" cy="84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5A62" w:rsidRPr="008E0C68">
        <w:rPr>
          <w:rFonts w:cs="Arial"/>
          <w:b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3EAF93FC" wp14:editId="70CD0F9F">
            <wp:simplePos x="0" y="0"/>
            <wp:positionH relativeFrom="column">
              <wp:posOffset>4167505</wp:posOffset>
            </wp:positionH>
            <wp:positionV relativeFrom="paragraph">
              <wp:posOffset>-236220</wp:posOffset>
            </wp:positionV>
            <wp:extent cx="1654175" cy="859790"/>
            <wp:effectExtent l="0" t="0" r="317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34E7" w:rsidRPr="008E0C68">
        <w:rPr>
          <w:rFonts w:cs="Arial"/>
          <w:b/>
          <w:noProof/>
          <w:sz w:val="20"/>
          <w:szCs w:val="20"/>
          <w:lang w:val="en-US" w:eastAsia="it-IT"/>
        </w:rPr>
        <w:t xml:space="preserve"> </w:t>
      </w:r>
    </w:p>
    <w:p w:rsidR="004567AA" w:rsidRDefault="00657F2F" w:rsidP="008E0C68">
      <w:pPr>
        <w:spacing w:after="0" w:line="240" w:lineRule="auto"/>
        <w:jc w:val="center"/>
        <w:rPr>
          <w:rFonts w:cs="Arial"/>
          <w:b/>
          <w:noProof/>
          <w:sz w:val="40"/>
          <w:szCs w:val="40"/>
          <w:lang w:val="en-US" w:eastAsia="it-IT"/>
        </w:rPr>
      </w:pPr>
      <w:r>
        <w:rPr>
          <w:rFonts w:cs="Arial"/>
          <w:b/>
          <w:noProof/>
          <w:sz w:val="40"/>
          <w:szCs w:val="40"/>
          <w:lang w:val="en-US" w:eastAsia="it-IT"/>
        </w:rPr>
        <w:tab/>
      </w:r>
      <w:r>
        <w:rPr>
          <w:rFonts w:cs="Arial"/>
          <w:b/>
          <w:noProof/>
          <w:sz w:val="40"/>
          <w:szCs w:val="40"/>
          <w:lang w:val="en-US" w:eastAsia="it-IT"/>
        </w:rPr>
        <w:tab/>
      </w:r>
      <w:r>
        <w:rPr>
          <w:rFonts w:cs="Arial"/>
          <w:b/>
          <w:noProof/>
          <w:sz w:val="40"/>
          <w:szCs w:val="40"/>
          <w:lang w:val="en-US" w:eastAsia="it-IT"/>
        </w:rPr>
        <w:tab/>
      </w:r>
      <w:r>
        <w:rPr>
          <w:rFonts w:cs="Arial"/>
          <w:b/>
          <w:noProof/>
          <w:sz w:val="40"/>
          <w:szCs w:val="40"/>
          <w:lang w:val="en-US" w:eastAsia="it-IT"/>
        </w:rPr>
        <w:tab/>
      </w:r>
      <w:r>
        <w:rPr>
          <w:rFonts w:cs="Arial"/>
          <w:b/>
          <w:noProof/>
          <w:sz w:val="40"/>
          <w:szCs w:val="40"/>
          <w:lang w:val="en-US" w:eastAsia="it-IT"/>
        </w:rPr>
        <w:tab/>
      </w:r>
      <w:r>
        <w:rPr>
          <w:rFonts w:cs="Arial"/>
          <w:b/>
          <w:noProof/>
          <w:sz w:val="40"/>
          <w:szCs w:val="40"/>
          <w:lang w:val="en-US" w:eastAsia="it-IT"/>
        </w:rPr>
        <w:tab/>
      </w:r>
      <w:r>
        <w:rPr>
          <w:rFonts w:cs="Arial"/>
          <w:b/>
          <w:noProof/>
          <w:sz w:val="40"/>
          <w:szCs w:val="40"/>
          <w:lang w:val="en-US" w:eastAsia="it-IT"/>
        </w:rPr>
        <w:tab/>
      </w:r>
    </w:p>
    <w:p w:rsidR="00657F2F" w:rsidRDefault="00657F2F" w:rsidP="008E0C68">
      <w:pPr>
        <w:spacing w:after="0" w:line="240" w:lineRule="auto"/>
        <w:jc w:val="center"/>
        <w:rPr>
          <w:rFonts w:cs="Arial"/>
          <w:b/>
          <w:noProof/>
          <w:sz w:val="40"/>
          <w:szCs w:val="40"/>
          <w:lang w:val="en-US" w:eastAsia="it-IT"/>
        </w:rPr>
      </w:pPr>
    </w:p>
    <w:p w:rsidR="00C83E65" w:rsidRPr="00611468" w:rsidRDefault="00C83E65" w:rsidP="008E0C68">
      <w:pPr>
        <w:spacing w:after="0" w:line="240" w:lineRule="auto"/>
        <w:jc w:val="center"/>
        <w:rPr>
          <w:rFonts w:cs="Arial"/>
          <w:b/>
          <w:noProof/>
          <w:sz w:val="40"/>
          <w:szCs w:val="40"/>
          <w:lang w:val="en-US" w:eastAsia="it-IT"/>
        </w:rPr>
      </w:pPr>
      <w:r w:rsidRPr="00611468">
        <w:rPr>
          <w:rFonts w:cs="Arial"/>
          <w:b/>
          <w:noProof/>
          <w:sz w:val="40"/>
          <w:szCs w:val="40"/>
          <w:lang w:val="en-US" w:eastAsia="it-IT"/>
        </w:rPr>
        <w:t>“</w:t>
      </w:r>
      <w:r w:rsidR="007F1624">
        <w:rPr>
          <w:rFonts w:cs="Arial"/>
          <w:b/>
          <w:noProof/>
          <w:sz w:val="40"/>
          <w:szCs w:val="40"/>
          <w:lang w:val="en-US" w:eastAsia="it-IT"/>
        </w:rPr>
        <w:t>Id-Drittijiet tal-Pazjenti m’għandhomx fruntieri</w:t>
      </w:r>
      <w:r w:rsidRPr="00611468">
        <w:rPr>
          <w:rFonts w:cs="Arial"/>
          <w:b/>
          <w:noProof/>
          <w:sz w:val="40"/>
          <w:szCs w:val="40"/>
          <w:lang w:val="en-US" w:eastAsia="it-IT"/>
        </w:rPr>
        <w:t>”</w:t>
      </w:r>
    </w:p>
    <w:p w:rsidR="00C81491" w:rsidRPr="00903A25" w:rsidRDefault="00C81491" w:rsidP="008E0C68">
      <w:pPr>
        <w:spacing w:after="0" w:line="240" w:lineRule="auto"/>
        <w:jc w:val="center"/>
        <w:rPr>
          <w:rFonts w:cs="Arial"/>
          <w:noProof/>
          <w:sz w:val="24"/>
          <w:szCs w:val="24"/>
          <w:lang w:val="en-US" w:eastAsia="it-IT"/>
        </w:rPr>
      </w:pPr>
    </w:p>
    <w:p w:rsidR="00611468" w:rsidRPr="007F1624" w:rsidRDefault="007F1624" w:rsidP="008E0C68">
      <w:pPr>
        <w:spacing w:after="0" w:line="240" w:lineRule="auto"/>
        <w:jc w:val="center"/>
        <w:rPr>
          <w:rFonts w:cs="Arial"/>
          <w:b/>
          <w:i/>
          <w:noProof/>
          <w:sz w:val="32"/>
          <w:szCs w:val="32"/>
          <w:lang w:eastAsia="it-IT"/>
        </w:rPr>
      </w:pPr>
      <w:r w:rsidRPr="007F1624">
        <w:rPr>
          <w:rFonts w:cs="Arial"/>
          <w:b/>
          <w:i/>
          <w:noProof/>
          <w:sz w:val="32"/>
          <w:szCs w:val="32"/>
          <w:lang w:eastAsia="it-IT"/>
        </w:rPr>
        <w:t xml:space="preserve">Il-bidu ta’ Kampanja ta’ informazzjoni dwar il-kura transkonfinali tibda f’Malta </w:t>
      </w:r>
      <w:r>
        <w:rPr>
          <w:rFonts w:cs="Arial"/>
          <w:b/>
          <w:i/>
          <w:noProof/>
          <w:sz w:val="32"/>
          <w:szCs w:val="32"/>
          <w:lang w:val="mt-MT" w:eastAsia="it-IT"/>
        </w:rPr>
        <w:t>u fi 13-il pajjiż ieħor fl-UE</w:t>
      </w:r>
    </w:p>
    <w:p w:rsidR="00611468" w:rsidRPr="007F1624" w:rsidRDefault="00611468" w:rsidP="00903A25">
      <w:pPr>
        <w:spacing w:after="0" w:line="240" w:lineRule="auto"/>
        <w:jc w:val="center"/>
        <w:rPr>
          <w:rFonts w:cs="Arial"/>
          <w:noProof/>
          <w:sz w:val="24"/>
          <w:szCs w:val="24"/>
          <w:lang w:eastAsia="it-IT"/>
        </w:rPr>
      </w:pPr>
    </w:p>
    <w:p w:rsidR="008F4A0B" w:rsidRPr="00583F10" w:rsidRDefault="00E500FA" w:rsidP="008F4A0B">
      <w:pPr>
        <w:spacing w:after="0" w:line="240" w:lineRule="auto"/>
        <w:jc w:val="both"/>
        <w:rPr>
          <w:rFonts w:cs="Arial"/>
          <w:sz w:val="24"/>
          <w:szCs w:val="24"/>
        </w:rPr>
      </w:pPr>
      <w:r w:rsidRPr="00583F10">
        <w:rPr>
          <w:rFonts w:cs="Arial"/>
          <w:sz w:val="24"/>
          <w:szCs w:val="24"/>
        </w:rPr>
        <w:t xml:space="preserve"> </w:t>
      </w:r>
    </w:p>
    <w:p w:rsidR="00143688" w:rsidRDefault="006D3CD7" w:rsidP="00E500FA">
      <w:pPr>
        <w:spacing w:after="0" w:line="240" w:lineRule="auto"/>
        <w:jc w:val="both"/>
        <w:rPr>
          <w:rFonts w:cs="Arial"/>
          <w:sz w:val="24"/>
          <w:szCs w:val="24"/>
          <w:lang w:val="mt-MT"/>
        </w:rPr>
      </w:pPr>
      <w:r>
        <w:rPr>
          <w:rFonts w:cs="Arial"/>
          <w:sz w:val="24"/>
          <w:szCs w:val="24"/>
          <w:lang w:val="mt-MT"/>
        </w:rPr>
        <w:t>F’</w:t>
      </w:r>
      <w:r w:rsidR="00E500FA" w:rsidRPr="006D3CD7">
        <w:rPr>
          <w:rFonts w:cs="Arial"/>
          <w:sz w:val="24"/>
          <w:szCs w:val="24"/>
        </w:rPr>
        <w:t xml:space="preserve"> Malta</w:t>
      </w:r>
      <w:r w:rsidRPr="006D3CD7">
        <w:rPr>
          <w:rFonts w:cs="Arial"/>
          <w:sz w:val="24"/>
          <w:szCs w:val="24"/>
        </w:rPr>
        <w:t xml:space="preserve">, </w:t>
      </w:r>
      <w:r w:rsidR="00E500FA" w:rsidRPr="006D3CD7">
        <w:rPr>
          <w:rFonts w:cs="Arial"/>
          <w:sz w:val="24"/>
          <w:szCs w:val="24"/>
        </w:rPr>
        <w:t xml:space="preserve"> 34% </w:t>
      </w:r>
      <w:r w:rsidRPr="006D3CD7">
        <w:rPr>
          <w:rFonts w:cs="Arial"/>
          <w:sz w:val="24"/>
          <w:szCs w:val="24"/>
        </w:rPr>
        <w:t>biss tan-nies għandhom l-għarfien dwar id-dritt ta’ kura barra mill-pajjiż</w:t>
      </w:r>
      <w:r w:rsidR="003F059C">
        <w:rPr>
          <w:rFonts w:cs="Arial"/>
          <w:sz w:val="24"/>
          <w:szCs w:val="24"/>
          <w:lang w:val="mt-MT"/>
        </w:rPr>
        <w:t xml:space="preserve"> mgħoti bid-Direttiva </w:t>
      </w:r>
      <w:r w:rsidR="003F059C">
        <w:rPr>
          <w:rFonts w:cs="Arial"/>
          <w:sz w:val="24"/>
          <w:szCs w:val="24"/>
          <w:lang w:val="mt-MT"/>
        </w:rPr>
        <w:t>tal-Kura Transkonfinali (</w:t>
      </w:r>
      <w:r w:rsidR="003F059C" w:rsidRPr="006D3CD7">
        <w:rPr>
          <w:rFonts w:cs="Arial"/>
          <w:sz w:val="24"/>
          <w:szCs w:val="24"/>
        </w:rPr>
        <w:t>Cross-border Healthcare Directive)</w:t>
      </w:r>
      <w:r w:rsidRPr="006D3CD7">
        <w:rPr>
          <w:rFonts w:cs="Arial"/>
          <w:sz w:val="24"/>
          <w:szCs w:val="24"/>
        </w:rPr>
        <w:t>, waqt li 24</w:t>
      </w:r>
      <w:r>
        <w:rPr>
          <w:rFonts w:cs="Arial"/>
          <w:sz w:val="24"/>
          <w:szCs w:val="24"/>
        </w:rPr>
        <w:t>% biss jafu dwar il-P</w:t>
      </w:r>
      <w:r w:rsidRPr="006D3CD7">
        <w:rPr>
          <w:rFonts w:cs="Arial"/>
          <w:sz w:val="24"/>
          <w:szCs w:val="24"/>
        </w:rPr>
        <w:t>unt</w:t>
      </w:r>
      <w:r>
        <w:rPr>
          <w:rFonts w:cs="Arial"/>
          <w:sz w:val="24"/>
          <w:szCs w:val="24"/>
          <w:lang w:val="mt-MT"/>
        </w:rPr>
        <w:t>i</w:t>
      </w:r>
      <w:r w:rsidRPr="006D3CD7">
        <w:rPr>
          <w:rFonts w:cs="Arial"/>
          <w:sz w:val="24"/>
          <w:szCs w:val="24"/>
        </w:rPr>
        <w:t xml:space="preserve"> ta’ Kuntatt Nazzjonali (</w:t>
      </w:r>
      <w:r w:rsidR="00E500FA" w:rsidRPr="006D3CD7">
        <w:rPr>
          <w:rFonts w:cs="Arial"/>
          <w:sz w:val="24"/>
          <w:szCs w:val="24"/>
        </w:rPr>
        <w:t>National Contact Points</w:t>
      </w:r>
      <w:r>
        <w:rPr>
          <w:rFonts w:cs="Arial"/>
          <w:sz w:val="24"/>
          <w:szCs w:val="24"/>
          <w:lang w:val="mt-MT"/>
        </w:rPr>
        <w:t>)</w:t>
      </w:r>
      <w:r w:rsidR="00E500FA" w:rsidRPr="006D3CD7">
        <w:rPr>
          <w:rFonts w:cs="Arial"/>
          <w:sz w:val="24"/>
          <w:szCs w:val="24"/>
        </w:rPr>
        <w:t xml:space="preserve">. </w:t>
      </w:r>
      <w:r>
        <w:rPr>
          <w:rFonts w:cs="Arial"/>
          <w:sz w:val="24"/>
          <w:szCs w:val="24"/>
          <w:lang w:val="mt-MT"/>
        </w:rPr>
        <w:t>Din l-informazzjoni ħarġet f’rapport ippublikat mill-Kummissjoni Ewropeja fl-</w:t>
      </w:r>
      <w:r w:rsidR="00E500FA" w:rsidRPr="006D3CD7">
        <w:rPr>
          <w:rFonts w:cs="Arial"/>
          <w:sz w:val="24"/>
          <w:szCs w:val="24"/>
        </w:rPr>
        <w:t xml:space="preserve">4 </w:t>
      </w:r>
      <w:r w:rsidRPr="006D3CD7">
        <w:rPr>
          <w:rFonts w:cs="Arial"/>
          <w:sz w:val="24"/>
          <w:szCs w:val="24"/>
        </w:rPr>
        <w:t xml:space="preserve">ta’ </w:t>
      </w:r>
      <w:r w:rsidR="00E500FA" w:rsidRPr="006D3CD7">
        <w:rPr>
          <w:rFonts w:cs="Arial"/>
          <w:sz w:val="24"/>
          <w:szCs w:val="24"/>
        </w:rPr>
        <w:t>Se</w:t>
      </w:r>
      <w:r w:rsidRPr="006D3CD7">
        <w:rPr>
          <w:rFonts w:cs="Arial"/>
          <w:sz w:val="24"/>
          <w:szCs w:val="24"/>
        </w:rPr>
        <w:t>t</w:t>
      </w:r>
      <w:r>
        <w:rPr>
          <w:rFonts w:cs="Arial"/>
          <w:sz w:val="24"/>
          <w:szCs w:val="24"/>
        </w:rPr>
        <w:t>temb</w:t>
      </w:r>
      <w:r w:rsidR="00E500FA" w:rsidRPr="006D3CD7">
        <w:rPr>
          <w:rFonts w:cs="Arial"/>
          <w:sz w:val="24"/>
          <w:szCs w:val="24"/>
        </w:rPr>
        <w:t>r</w:t>
      </w:r>
      <w:r>
        <w:rPr>
          <w:rFonts w:cs="Arial"/>
          <w:sz w:val="24"/>
          <w:szCs w:val="24"/>
          <w:lang w:val="mt-MT"/>
        </w:rPr>
        <w:t>u</w:t>
      </w:r>
      <w:r w:rsidR="00E500FA" w:rsidRPr="006D3CD7">
        <w:rPr>
          <w:rFonts w:cs="Arial"/>
          <w:sz w:val="24"/>
          <w:szCs w:val="24"/>
        </w:rPr>
        <w:t xml:space="preserve"> 2015. </w:t>
      </w:r>
      <w:r>
        <w:rPr>
          <w:rFonts w:cs="Arial"/>
          <w:sz w:val="24"/>
          <w:szCs w:val="24"/>
          <w:lang w:val="mt-MT"/>
        </w:rPr>
        <w:t>Ir-rapport ħares lejn l-għarfien dwar id-direttiva tal-Kura Transkonfinali</w:t>
      </w:r>
      <w:r w:rsidRPr="006D3CD7">
        <w:rPr>
          <w:rFonts w:cs="Arial"/>
          <w:sz w:val="24"/>
          <w:szCs w:val="24"/>
        </w:rPr>
        <w:t xml:space="preserve">, meta wieħed jirċievi kura f’pajjiż ieħor tal-UE, u ħareġ ċar li l-għarfien tal-Ewropej dwar dan id-dritt </w:t>
      </w:r>
      <w:r w:rsidR="003F059C">
        <w:rPr>
          <w:rFonts w:cs="Arial"/>
          <w:sz w:val="24"/>
          <w:szCs w:val="24"/>
          <w:lang w:val="mt-MT"/>
        </w:rPr>
        <w:t>h</w:t>
      </w:r>
      <w:r w:rsidRPr="006D3CD7">
        <w:rPr>
          <w:rFonts w:cs="Arial"/>
          <w:sz w:val="24"/>
          <w:szCs w:val="24"/>
        </w:rPr>
        <w:t>u baxx ħafna.</w:t>
      </w:r>
      <w:r>
        <w:rPr>
          <w:rFonts w:cs="Arial"/>
          <w:sz w:val="24"/>
          <w:szCs w:val="24"/>
          <w:lang w:val="mt-MT"/>
        </w:rPr>
        <w:t xml:space="preserve"> Fil-fatt </w:t>
      </w:r>
      <w:r w:rsidR="00E500FA" w:rsidRPr="00143688">
        <w:rPr>
          <w:rFonts w:cs="Arial"/>
          <w:sz w:val="24"/>
          <w:szCs w:val="24"/>
          <w:lang w:val="mt-MT"/>
        </w:rPr>
        <w:t xml:space="preserve">2% </w:t>
      </w:r>
      <w:r w:rsidRPr="00143688">
        <w:rPr>
          <w:rFonts w:cs="Arial"/>
          <w:sz w:val="24"/>
          <w:szCs w:val="24"/>
          <w:lang w:val="mt-MT"/>
        </w:rPr>
        <w:t>biss taċ-ċittadini tal-</w:t>
      </w:r>
      <w:r w:rsidR="00E500FA" w:rsidRPr="00143688">
        <w:rPr>
          <w:rFonts w:cs="Arial"/>
          <w:sz w:val="24"/>
          <w:szCs w:val="24"/>
          <w:lang w:val="mt-MT"/>
        </w:rPr>
        <w:t>U</w:t>
      </w:r>
      <w:r w:rsidRPr="00143688">
        <w:rPr>
          <w:rFonts w:cs="Arial"/>
          <w:sz w:val="24"/>
          <w:szCs w:val="24"/>
          <w:lang w:val="mt-MT"/>
        </w:rPr>
        <w:t xml:space="preserve">E għamlu </w:t>
      </w:r>
      <w:r w:rsidR="003F059C">
        <w:rPr>
          <w:rFonts w:cs="Arial"/>
          <w:sz w:val="24"/>
          <w:szCs w:val="24"/>
          <w:lang w:val="mt-MT"/>
        </w:rPr>
        <w:t xml:space="preserve">użu </w:t>
      </w:r>
      <w:r w:rsidRPr="00143688">
        <w:rPr>
          <w:rFonts w:cs="Arial"/>
          <w:sz w:val="24"/>
          <w:szCs w:val="24"/>
          <w:lang w:val="mt-MT"/>
        </w:rPr>
        <w:t>mid-drittijiet mogħo</w:t>
      </w:r>
      <w:r w:rsidR="003F059C">
        <w:rPr>
          <w:rFonts w:cs="Arial"/>
          <w:sz w:val="24"/>
          <w:szCs w:val="24"/>
          <w:lang w:val="mt-MT"/>
        </w:rPr>
        <w:t>tija minn din id-direttiva, li t</w:t>
      </w:r>
      <w:r w:rsidRPr="00143688">
        <w:rPr>
          <w:rFonts w:cs="Arial"/>
          <w:sz w:val="24"/>
          <w:szCs w:val="24"/>
          <w:lang w:val="mt-MT"/>
        </w:rPr>
        <w:t>agħti d-dritt li wieħed jirċievi kura ta’</w:t>
      </w:r>
      <w:r w:rsidR="00143688" w:rsidRPr="00143688">
        <w:rPr>
          <w:rFonts w:cs="Arial"/>
          <w:sz w:val="24"/>
          <w:szCs w:val="24"/>
          <w:lang w:val="mt-MT"/>
        </w:rPr>
        <w:t xml:space="preserve"> livell ogħ</w:t>
      </w:r>
      <w:r w:rsidRPr="00143688">
        <w:rPr>
          <w:rFonts w:cs="Arial"/>
          <w:sz w:val="24"/>
          <w:szCs w:val="24"/>
          <w:lang w:val="mt-MT"/>
        </w:rPr>
        <w:t>la</w:t>
      </w:r>
      <w:r w:rsidR="00143688" w:rsidRPr="00143688">
        <w:rPr>
          <w:rFonts w:cs="Arial"/>
          <w:sz w:val="24"/>
          <w:szCs w:val="24"/>
          <w:lang w:val="mt-MT"/>
        </w:rPr>
        <w:t xml:space="preserve"> u kura f’ċentri speċjaliżżati.</w:t>
      </w:r>
    </w:p>
    <w:p w:rsidR="00E500FA" w:rsidRPr="00530494" w:rsidRDefault="00143688" w:rsidP="00E500FA">
      <w:pPr>
        <w:spacing w:after="0" w:line="240" w:lineRule="auto"/>
        <w:jc w:val="both"/>
        <w:rPr>
          <w:rFonts w:cs="Arial"/>
          <w:sz w:val="24"/>
          <w:szCs w:val="24"/>
          <w:lang w:val="mt-MT"/>
        </w:rPr>
      </w:pPr>
      <w:r w:rsidRPr="00530494">
        <w:rPr>
          <w:rFonts w:cs="Arial"/>
          <w:sz w:val="24"/>
          <w:szCs w:val="24"/>
          <w:lang w:val="mt-MT"/>
        </w:rPr>
        <w:t xml:space="preserve"> </w:t>
      </w:r>
    </w:p>
    <w:p w:rsidR="00E500FA" w:rsidRPr="00517B8B" w:rsidRDefault="00143688" w:rsidP="00E500FA">
      <w:pPr>
        <w:spacing w:after="0" w:line="240" w:lineRule="auto"/>
        <w:jc w:val="both"/>
        <w:rPr>
          <w:rFonts w:cs="Arial"/>
          <w:sz w:val="24"/>
          <w:szCs w:val="24"/>
        </w:rPr>
      </w:pPr>
      <w:r w:rsidRPr="003F059C">
        <w:rPr>
          <w:rFonts w:cs="Arial"/>
          <w:sz w:val="24"/>
          <w:szCs w:val="24"/>
          <w:lang w:val="mt-MT"/>
        </w:rPr>
        <w:t>Bħala l-</w:t>
      </w:r>
      <w:r w:rsidR="00E500FA" w:rsidRPr="003F059C">
        <w:rPr>
          <w:rFonts w:cs="Arial"/>
          <w:sz w:val="24"/>
          <w:szCs w:val="24"/>
          <w:lang w:val="mt-MT"/>
        </w:rPr>
        <w:t>Malta Health Network,</w:t>
      </w:r>
      <w:r w:rsidRPr="003F059C">
        <w:rPr>
          <w:rFonts w:cs="Arial"/>
          <w:sz w:val="24"/>
          <w:szCs w:val="24"/>
          <w:lang w:val="mt-MT"/>
        </w:rPr>
        <w:t xml:space="preserve"> aħna nemnu li l-impatt tad-</w:t>
      </w:r>
      <w:r w:rsidR="00E500FA" w:rsidRPr="003F059C">
        <w:rPr>
          <w:rFonts w:cs="Arial"/>
          <w:sz w:val="24"/>
          <w:szCs w:val="24"/>
          <w:lang w:val="mt-MT"/>
        </w:rPr>
        <w:t>Dire</w:t>
      </w:r>
      <w:r w:rsidRPr="003F059C">
        <w:rPr>
          <w:rFonts w:cs="Arial"/>
          <w:sz w:val="24"/>
          <w:szCs w:val="24"/>
          <w:lang w:val="mt-MT"/>
        </w:rPr>
        <w:t>t</w:t>
      </w:r>
      <w:r w:rsidR="00E500FA" w:rsidRPr="003F059C">
        <w:rPr>
          <w:rFonts w:cs="Arial"/>
          <w:sz w:val="24"/>
          <w:szCs w:val="24"/>
          <w:lang w:val="mt-MT"/>
        </w:rPr>
        <w:t>tiv</w:t>
      </w:r>
      <w:r w:rsidRPr="003F059C">
        <w:rPr>
          <w:rFonts w:cs="Arial"/>
          <w:sz w:val="24"/>
          <w:szCs w:val="24"/>
          <w:lang w:val="mt-MT"/>
        </w:rPr>
        <w:t>a 2011/24/</w:t>
      </w:r>
      <w:r w:rsidR="00E500FA" w:rsidRPr="003F059C">
        <w:rPr>
          <w:rFonts w:cs="Arial"/>
          <w:sz w:val="24"/>
          <w:szCs w:val="24"/>
          <w:lang w:val="mt-MT"/>
        </w:rPr>
        <w:t>U</w:t>
      </w:r>
      <w:r w:rsidRPr="003F059C">
        <w:rPr>
          <w:rFonts w:cs="Arial"/>
          <w:sz w:val="24"/>
          <w:szCs w:val="24"/>
          <w:lang w:val="mt-MT"/>
        </w:rPr>
        <w:t>E</w:t>
      </w:r>
      <w:r w:rsidR="00E500FA" w:rsidRPr="003F059C">
        <w:rPr>
          <w:rFonts w:cs="Arial"/>
          <w:sz w:val="24"/>
          <w:szCs w:val="24"/>
          <w:lang w:val="mt-MT"/>
        </w:rPr>
        <w:t xml:space="preserve"> </w:t>
      </w:r>
      <w:r w:rsidRPr="003F059C">
        <w:rPr>
          <w:rFonts w:cs="Arial"/>
          <w:sz w:val="24"/>
          <w:szCs w:val="24"/>
          <w:lang w:val="mt-MT"/>
        </w:rPr>
        <w:t xml:space="preserve">tiddependi ħafna fuq il-livell ta’ għarfien fost il-pazjenti madwar l-UE u d-drittijiet tagħhom permess ta’ din il-liġi </w:t>
      </w:r>
      <w:r w:rsidR="003F059C">
        <w:rPr>
          <w:rFonts w:cs="Arial"/>
          <w:sz w:val="24"/>
          <w:szCs w:val="24"/>
          <w:lang w:val="mt-MT"/>
        </w:rPr>
        <w:t>joffru</w:t>
      </w:r>
      <w:r w:rsidRPr="003F059C">
        <w:rPr>
          <w:rFonts w:cs="Arial"/>
          <w:sz w:val="24"/>
          <w:szCs w:val="24"/>
          <w:lang w:val="mt-MT"/>
        </w:rPr>
        <w:t xml:space="preserve"> benefiċji kbar. </w:t>
      </w:r>
      <w:proofErr w:type="spellStart"/>
      <w:r>
        <w:rPr>
          <w:rFonts w:cs="Arial"/>
          <w:sz w:val="24"/>
          <w:szCs w:val="24"/>
          <w:lang w:val="en-US"/>
        </w:rPr>
        <w:t>Għaldaqstant</w:t>
      </w:r>
      <w:proofErr w:type="spellEnd"/>
      <w:r>
        <w:rPr>
          <w:rFonts w:cs="Arial"/>
          <w:sz w:val="24"/>
          <w:szCs w:val="24"/>
          <w:lang w:val="en-US"/>
        </w:rPr>
        <w:t xml:space="preserve">, </w:t>
      </w:r>
      <w:proofErr w:type="spellStart"/>
      <w:r>
        <w:rPr>
          <w:rFonts w:cs="Arial"/>
          <w:sz w:val="24"/>
          <w:szCs w:val="24"/>
          <w:lang w:val="en-US"/>
        </w:rPr>
        <w:t>implimentazzjoni</w:t>
      </w:r>
      <w:proofErr w:type="spellEnd"/>
      <w:r>
        <w:rPr>
          <w:rFonts w:cs="Arial"/>
          <w:sz w:val="24"/>
          <w:szCs w:val="24"/>
          <w:lang w:val="en-US"/>
        </w:rPr>
        <w:t xml:space="preserve"> </w:t>
      </w:r>
      <w:proofErr w:type="spellStart"/>
      <w:r>
        <w:rPr>
          <w:rFonts w:cs="Arial"/>
          <w:sz w:val="24"/>
          <w:szCs w:val="24"/>
          <w:lang w:val="en-US"/>
        </w:rPr>
        <w:t>xierqa</w:t>
      </w:r>
      <w:proofErr w:type="spellEnd"/>
      <w:r>
        <w:rPr>
          <w:rFonts w:cs="Arial"/>
          <w:sz w:val="24"/>
          <w:szCs w:val="24"/>
          <w:lang w:val="en-US"/>
        </w:rPr>
        <w:t xml:space="preserve"> tad-</w:t>
      </w:r>
      <w:proofErr w:type="spellStart"/>
      <w:r>
        <w:rPr>
          <w:rFonts w:cs="Arial"/>
          <w:sz w:val="24"/>
          <w:szCs w:val="24"/>
          <w:lang w:val="en-US"/>
        </w:rPr>
        <w:t>direttiva</w:t>
      </w:r>
      <w:proofErr w:type="spellEnd"/>
      <w:r>
        <w:rPr>
          <w:rFonts w:cs="Arial"/>
          <w:sz w:val="24"/>
          <w:szCs w:val="24"/>
          <w:lang w:val="en-US"/>
        </w:rPr>
        <w:t xml:space="preserve"> </w:t>
      </w:r>
      <w:proofErr w:type="spellStart"/>
      <w:r>
        <w:rPr>
          <w:rFonts w:cs="Arial"/>
          <w:sz w:val="24"/>
          <w:szCs w:val="24"/>
          <w:lang w:val="en-US"/>
        </w:rPr>
        <w:t>tgħin</w:t>
      </w:r>
      <w:proofErr w:type="spellEnd"/>
      <w:r>
        <w:rPr>
          <w:rFonts w:cs="Arial"/>
          <w:sz w:val="24"/>
          <w:szCs w:val="24"/>
          <w:lang w:val="en-US"/>
        </w:rPr>
        <w:t xml:space="preserve"> lit-98% l-</w:t>
      </w:r>
      <w:proofErr w:type="spellStart"/>
      <w:r>
        <w:rPr>
          <w:rFonts w:cs="Arial"/>
          <w:sz w:val="24"/>
          <w:szCs w:val="24"/>
          <w:lang w:val="en-US"/>
        </w:rPr>
        <w:t>oħra</w:t>
      </w:r>
      <w:proofErr w:type="spellEnd"/>
      <w:r>
        <w:rPr>
          <w:rFonts w:cs="Arial"/>
          <w:sz w:val="24"/>
          <w:szCs w:val="24"/>
          <w:lang w:val="en-US"/>
        </w:rPr>
        <w:t xml:space="preserve"> li</w:t>
      </w:r>
      <w:r w:rsidR="00517B8B">
        <w:rPr>
          <w:rFonts w:cs="Arial"/>
          <w:sz w:val="24"/>
          <w:szCs w:val="24"/>
          <w:lang w:val="en-US"/>
        </w:rPr>
        <w:t xml:space="preserve"> </w:t>
      </w:r>
      <w:proofErr w:type="spellStart"/>
      <w:r w:rsidR="00517B8B">
        <w:rPr>
          <w:rFonts w:cs="Arial"/>
          <w:sz w:val="24"/>
          <w:szCs w:val="24"/>
          <w:lang w:val="en-US"/>
        </w:rPr>
        <w:t>jiddeċidu</w:t>
      </w:r>
      <w:proofErr w:type="spellEnd"/>
      <w:r w:rsidR="00517B8B">
        <w:rPr>
          <w:rFonts w:cs="Arial"/>
          <w:sz w:val="24"/>
          <w:szCs w:val="24"/>
          <w:lang w:val="en-US"/>
        </w:rPr>
        <w:t xml:space="preserve"> </w:t>
      </w:r>
      <w:proofErr w:type="spellStart"/>
      <w:proofErr w:type="gramStart"/>
      <w:r w:rsidR="00517B8B">
        <w:rPr>
          <w:rFonts w:cs="Arial"/>
          <w:sz w:val="24"/>
          <w:szCs w:val="24"/>
          <w:lang w:val="en-US"/>
        </w:rPr>
        <w:t>jew</w:t>
      </w:r>
      <w:proofErr w:type="spellEnd"/>
      <w:proofErr w:type="gramEnd"/>
      <w:r w:rsidR="00517B8B">
        <w:rPr>
          <w:rFonts w:cs="Arial"/>
          <w:sz w:val="24"/>
          <w:szCs w:val="24"/>
          <w:lang w:val="en-US"/>
        </w:rPr>
        <w:t xml:space="preserve"> li </w:t>
      </w:r>
      <w:proofErr w:type="spellStart"/>
      <w:r w:rsidR="00517B8B">
        <w:rPr>
          <w:rFonts w:cs="Arial"/>
          <w:sz w:val="24"/>
          <w:szCs w:val="24"/>
          <w:lang w:val="en-US"/>
        </w:rPr>
        <w:t>għal</w:t>
      </w:r>
      <w:proofErr w:type="spellEnd"/>
      <w:r w:rsidR="00517B8B">
        <w:rPr>
          <w:rFonts w:cs="Arial"/>
          <w:sz w:val="24"/>
          <w:szCs w:val="24"/>
          <w:lang w:val="en-US"/>
        </w:rPr>
        <w:t xml:space="preserve"> </w:t>
      </w:r>
      <w:proofErr w:type="spellStart"/>
      <w:r w:rsidR="00517B8B">
        <w:rPr>
          <w:rFonts w:cs="Arial"/>
          <w:sz w:val="24"/>
          <w:szCs w:val="24"/>
          <w:lang w:val="en-US"/>
        </w:rPr>
        <w:t>raġunijiet</w:t>
      </w:r>
      <w:proofErr w:type="spellEnd"/>
      <w:r w:rsidR="00517B8B">
        <w:rPr>
          <w:rFonts w:cs="Arial"/>
          <w:sz w:val="24"/>
          <w:szCs w:val="24"/>
          <w:lang w:val="en-US"/>
        </w:rPr>
        <w:t xml:space="preserve"> </w:t>
      </w:r>
      <w:proofErr w:type="spellStart"/>
      <w:r w:rsidR="00517B8B">
        <w:rPr>
          <w:rFonts w:cs="Arial"/>
          <w:sz w:val="24"/>
          <w:szCs w:val="24"/>
          <w:lang w:val="en-US"/>
        </w:rPr>
        <w:t>personali</w:t>
      </w:r>
      <w:proofErr w:type="spellEnd"/>
      <w:r w:rsidR="00517B8B">
        <w:rPr>
          <w:rFonts w:cs="Arial"/>
          <w:sz w:val="24"/>
          <w:szCs w:val="24"/>
          <w:lang w:val="en-US"/>
        </w:rPr>
        <w:t xml:space="preserve"> </w:t>
      </w:r>
      <w:proofErr w:type="spellStart"/>
      <w:r w:rsidR="00517B8B">
        <w:rPr>
          <w:rFonts w:cs="Arial"/>
          <w:sz w:val="24"/>
          <w:szCs w:val="24"/>
          <w:lang w:val="en-US"/>
        </w:rPr>
        <w:t>jirċievu</w:t>
      </w:r>
      <w:proofErr w:type="spellEnd"/>
      <w:r w:rsidR="00517B8B">
        <w:rPr>
          <w:rFonts w:cs="Arial"/>
          <w:sz w:val="24"/>
          <w:szCs w:val="24"/>
          <w:lang w:val="en-US"/>
        </w:rPr>
        <w:t xml:space="preserve"> </w:t>
      </w:r>
      <w:proofErr w:type="spellStart"/>
      <w:r w:rsidR="00517B8B">
        <w:rPr>
          <w:rFonts w:cs="Arial"/>
          <w:sz w:val="24"/>
          <w:szCs w:val="24"/>
          <w:lang w:val="en-US"/>
        </w:rPr>
        <w:t>kura</w:t>
      </w:r>
      <w:proofErr w:type="spellEnd"/>
      <w:r w:rsidR="00517B8B">
        <w:rPr>
          <w:rFonts w:cs="Arial"/>
          <w:sz w:val="24"/>
          <w:szCs w:val="24"/>
          <w:lang w:val="en-US"/>
        </w:rPr>
        <w:t xml:space="preserve"> </w:t>
      </w:r>
      <w:proofErr w:type="spellStart"/>
      <w:r w:rsidR="00517B8B">
        <w:rPr>
          <w:rFonts w:cs="Arial"/>
          <w:sz w:val="24"/>
          <w:szCs w:val="24"/>
          <w:lang w:val="en-US"/>
        </w:rPr>
        <w:t>f’pajjiżhom</w:t>
      </w:r>
      <w:proofErr w:type="spellEnd"/>
      <w:r w:rsidR="00517B8B">
        <w:rPr>
          <w:rFonts w:cs="Arial"/>
          <w:sz w:val="24"/>
          <w:szCs w:val="24"/>
          <w:lang w:val="en-US"/>
        </w:rPr>
        <w:t xml:space="preserve">. Dawn </w:t>
      </w:r>
      <w:proofErr w:type="spellStart"/>
      <w:r w:rsidR="00517B8B">
        <w:rPr>
          <w:rFonts w:cs="Arial"/>
          <w:sz w:val="24"/>
          <w:szCs w:val="24"/>
          <w:lang w:val="en-US"/>
        </w:rPr>
        <w:t>jistgħu</w:t>
      </w:r>
      <w:proofErr w:type="spellEnd"/>
      <w:r w:rsidR="00517B8B">
        <w:rPr>
          <w:rFonts w:cs="Arial"/>
          <w:sz w:val="24"/>
          <w:szCs w:val="24"/>
          <w:lang w:val="en-US"/>
        </w:rPr>
        <w:t xml:space="preserve"> </w:t>
      </w:r>
      <w:proofErr w:type="spellStart"/>
      <w:r w:rsidR="00517B8B">
        <w:rPr>
          <w:rFonts w:cs="Arial"/>
          <w:sz w:val="24"/>
          <w:szCs w:val="24"/>
          <w:lang w:val="en-US"/>
        </w:rPr>
        <w:t>jirċievu</w:t>
      </w:r>
      <w:proofErr w:type="spellEnd"/>
      <w:r w:rsidR="00517B8B">
        <w:rPr>
          <w:rFonts w:cs="Arial"/>
          <w:sz w:val="24"/>
          <w:szCs w:val="24"/>
          <w:lang w:val="en-US"/>
        </w:rPr>
        <w:t xml:space="preserve"> </w:t>
      </w:r>
      <w:proofErr w:type="spellStart"/>
      <w:proofErr w:type="gramStart"/>
      <w:r w:rsidR="00517B8B">
        <w:rPr>
          <w:rFonts w:cs="Arial"/>
          <w:sz w:val="24"/>
          <w:szCs w:val="24"/>
          <w:lang w:val="en-US"/>
        </w:rPr>
        <w:t>kura</w:t>
      </w:r>
      <w:proofErr w:type="spellEnd"/>
      <w:proofErr w:type="gramEnd"/>
      <w:r w:rsidR="00517B8B">
        <w:rPr>
          <w:rFonts w:cs="Arial"/>
          <w:sz w:val="24"/>
          <w:szCs w:val="24"/>
          <w:lang w:val="en-US"/>
        </w:rPr>
        <w:t xml:space="preserve"> ta’ </w:t>
      </w:r>
      <w:proofErr w:type="spellStart"/>
      <w:r w:rsidR="00517B8B">
        <w:rPr>
          <w:rFonts w:cs="Arial"/>
          <w:sz w:val="24"/>
          <w:szCs w:val="24"/>
          <w:lang w:val="en-US"/>
        </w:rPr>
        <w:t>kwalita</w:t>
      </w:r>
      <w:proofErr w:type="spellEnd"/>
      <w:r w:rsidR="00517B8B">
        <w:rPr>
          <w:rFonts w:cs="Arial"/>
          <w:sz w:val="24"/>
          <w:szCs w:val="24"/>
          <w:lang w:val="en-US"/>
        </w:rPr>
        <w:t xml:space="preserve"> </w:t>
      </w:r>
      <w:proofErr w:type="spellStart"/>
      <w:r w:rsidR="00517B8B">
        <w:rPr>
          <w:rFonts w:cs="Arial"/>
          <w:sz w:val="24"/>
          <w:szCs w:val="24"/>
          <w:lang w:val="en-US"/>
        </w:rPr>
        <w:t>ogħla</w:t>
      </w:r>
      <w:proofErr w:type="spellEnd"/>
      <w:r w:rsidR="00517B8B">
        <w:rPr>
          <w:rFonts w:cs="Arial"/>
          <w:sz w:val="24"/>
          <w:szCs w:val="24"/>
          <w:lang w:val="en-US"/>
        </w:rPr>
        <w:t xml:space="preserve"> u </w:t>
      </w:r>
      <w:proofErr w:type="spellStart"/>
      <w:r w:rsidR="00517B8B">
        <w:rPr>
          <w:rFonts w:cs="Arial"/>
          <w:sz w:val="24"/>
          <w:szCs w:val="24"/>
          <w:lang w:val="en-US"/>
        </w:rPr>
        <w:t>aktar</w:t>
      </w:r>
      <w:proofErr w:type="spellEnd"/>
      <w:r w:rsidR="00517B8B">
        <w:rPr>
          <w:rFonts w:cs="Arial"/>
          <w:sz w:val="24"/>
          <w:szCs w:val="24"/>
          <w:lang w:val="en-US"/>
        </w:rPr>
        <w:t xml:space="preserve"> </w:t>
      </w:r>
      <w:proofErr w:type="spellStart"/>
      <w:r w:rsidR="00517B8B">
        <w:rPr>
          <w:rFonts w:cs="Arial"/>
          <w:sz w:val="24"/>
          <w:szCs w:val="24"/>
          <w:lang w:val="en-US"/>
        </w:rPr>
        <w:t>sigura</w:t>
      </w:r>
      <w:proofErr w:type="spellEnd"/>
      <w:r w:rsidR="00517B8B">
        <w:rPr>
          <w:rFonts w:cs="Arial"/>
          <w:sz w:val="24"/>
          <w:szCs w:val="24"/>
          <w:lang w:val="en-US"/>
        </w:rPr>
        <w:t xml:space="preserve"> </w:t>
      </w:r>
      <w:proofErr w:type="spellStart"/>
      <w:r w:rsidR="00517B8B">
        <w:rPr>
          <w:rFonts w:cs="Arial"/>
          <w:sz w:val="24"/>
          <w:szCs w:val="24"/>
          <w:lang w:val="en-US"/>
        </w:rPr>
        <w:t>waqt</w:t>
      </w:r>
      <w:proofErr w:type="spellEnd"/>
      <w:r w:rsidR="00517B8B">
        <w:rPr>
          <w:rFonts w:cs="Arial"/>
          <w:sz w:val="24"/>
          <w:szCs w:val="24"/>
          <w:lang w:val="en-US"/>
        </w:rPr>
        <w:t xml:space="preserve"> li </w:t>
      </w:r>
      <w:proofErr w:type="spellStart"/>
      <w:r w:rsidR="00517B8B">
        <w:rPr>
          <w:rFonts w:cs="Arial"/>
          <w:sz w:val="24"/>
          <w:szCs w:val="24"/>
          <w:lang w:val="en-US"/>
        </w:rPr>
        <w:t>jkunu</w:t>
      </w:r>
      <w:proofErr w:type="spellEnd"/>
      <w:r w:rsidR="00517B8B">
        <w:rPr>
          <w:rFonts w:cs="Arial"/>
          <w:sz w:val="24"/>
          <w:szCs w:val="24"/>
          <w:lang w:val="en-US"/>
        </w:rPr>
        <w:t xml:space="preserve"> </w:t>
      </w:r>
      <w:proofErr w:type="spellStart"/>
      <w:r w:rsidR="00517B8B">
        <w:rPr>
          <w:rFonts w:cs="Arial"/>
          <w:sz w:val="24"/>
          <w:szCs w:val="24"/>
          <w:lang w:val="en-US"/>
        </w:rPr>
        <w:t>nfurmat</w:t>
      </w:r>
      <w:proofErr w:type="spellEnd"/>
      <w:r w:rsidR="00517B8B">
        <w:rPr>
          <w:rFonts w:cs="Arial"/>
          <w:sz w:val="24"/>
          <w:szCs w:val="24"/>
          <w:lang w:val="en-US"/>
        </w:rPr>
        <w:t xml:space="preserve"> </w:t>
      </w:r>
      <w:proofErr w:type="spellStart"/>
      <w:r w:rsidR="00517B8B">
        <w:rPr>
          <w:rFonts w:cs="Arial"/>
          <w:sz w:val="24"/>
          <w:szCs w:val="24"/>
          <w:lang w:val="en-US"/>
        </w:rPr>
        <w:t>fuq</w:t>
      </w:r>
      <w:proofErr w:type="spellEnd"/>
      <w:r w:rsidR="00517B8B">
        <w:rPr>
          <w:rFonts w:cs="Arial"/>
          <w:sz w:val="24"/>
          <w:szCs w:val="24"/>
          <w:lang w:val="en-US"/>
        </w:rPr>
        <w:t xml:space="preserve"> id-</w:t>
      </w:r>
      <w:proofErr w:type="spellStart"/>
      <w:r w:rsidR="00517B8B">
        <w:rPr>
          <w:rFonts w:cs="Arial"/>
          <w:sz w:val="24"/>
          <w:szCs w:val="24"/>
          <w:lang w:val="en-US"/>
        </w:rPr>
        <w:t>drittijiet</w:t>
      </w:r>
      <w:proofErr w:type="spellEnd"/>
      <w:r w:rsidR="00517B8B">
        <w:rPr>
          <w:rFonts w:cs="Arial"/>
          <w:sz w:val="24"/>
          <w:szCs w:val="24"/>
          <w:lang w:val="en-US"/>
        </w:rPr>
        <w:t xml:space="preserve"> </w:t>
      </w:r>
      <w:proofErr w:type="spellStart"/>
      <w:r w:rsidR="00517B8B">
        <w:rPr>
          <w:rFonts w:cs="Arial"/>
          <w:sz w:val="24"/>
          <w:szCs w:val="24"/>
          <w:lang w:val="en-US"/>
        </w:rPr>
        <w:t>tagħhom</w:t>
      </w:r>
      <w:proofErr w:type="spellEnd"/>
      <w:r w:rsidR="00517B8B">
        <w:rPr>
          <w:rFonts w:cs="Arial"/>
          <w:sz w:val="24"/>
          <w:szCs w:val="24"/>
          <w:lang w:val="en-US"/>
        </w:rPr>
        <w:t xml:space="preserve"> </w:t>
      </w:r>
      <w:proofErr w:type="spellStart"/>
      <w:r w:rsidR="00517B8B">
        <w:rPr>
          <w:rFonts w:cs="Arial"/>
          <w:sz w:val="24"/>
          <w:szCs w:val="24"/>
          <w:lang w:val="en-US"/>
        </w:rPr>
        <w:t>dwar</w:t>
      </w:r>
      <w:proofErr w:type="spellEnd"/>
      <w:r w:rsidR="00517B8B">
        <w:rPr>
          <w:rFonts w:cs="Arial"/>
          <w:sz w:val="24"/>
          <w:szCs w:val="24"/>
          <w:lang w:val="en-US"/>
        </w:rPr>
        <w:t xml:space="preserve"> </w:t>
      </w:r>
      <w:proofErr w:type="spellStart"/>
      <w:r w:rsidR="00517B8B">
        <w:rPr>
          <w:rFonts w:cs="Arial"/>
          <w:sz w:val="24"/>
          <w:szCs w:val="24"/>
          <w:lang w:val="en-US"/>
        </w:rPr>
        <w:t>il-kura</w:t>
      </w:r>
      <w:proofErr w:type="spellEnd"/>
      <w:r w:rsidR="00517B8B">
        <w:rPr>
          <w:rFonts w:cs="Arial"/>
          <w:sz w:val="24"/>
          <w:szCs w:val="24"/>
          <w:lang w:val="en-US"/>
        </w:rPr>
        <w:t xml:space="preserve"> </w:t>
      </w:r>
      <w:proofErr w:type="spellStart"/>
      <w:r w:rsidR="00517B8B">
        <w:rPr>
          <w:rFonts w:cs="Arial"/>
          <w:sz w:val="24"/>
          <w:szCs w:val="24"/>
          <w:lang w:val="en-US"/>
        </w:rPr>
        <w:t>f’pajjiż</w:t>
      </w:r>
      <w:proofErr w:type="spellEnd"/>
      <w:r w:rsidR="00517B8B">
        <w:rPr>
          <w:rFonts w:cs="Arial"/>
          <w:sz w:val="24"/>
          <w:szCs w:val="24"/>
          <w:lang w:val="en-US"/>
        </w:rPr>
        <w:t xml:space="preserve"> </w:t>
      </w:r>
      <w:proofErr w:type="spellStart"/>
      <w:r w:rsidR="00517B8B">
        <w:rPr>
          <w:rFonts w:cs="Arial"/>
          <w:sz w:val="24"/>
          <w:szCs w:val="24"/>
          <w:lang w:val="en-US"/>
        </w:rPr>
        <w:t>ieħor</w:t>
      </w:r>
      <w:proofErr w:type="spellEnd"/>
      <w:r w:rsidR="00517B8B">
        <w:rPr>
          <w:rFonts w:cs="Arial"/>
          <w:sz w:val="24"/>
          <w:szCs w:val="24"/>
          <w:lang w:val="en-US"/>
        </w:rPr>
        <w:t xml:space="preserve">, </w:t>
      </w:r>
      <w:proofErr w:type="spellStart"/>
      <w:r w:rsidR="00517B8B">
        <w:rPr>
          <w:rFonts w:cs="Arial"/>
          <w:sz w:val="24"/>
          <w:szCs w:val="24"/>
          <w:lang w:val="en-US"/>
        </w:rPr>
        <w:t>kif</w:t>
      </w:r>
      <w:proofErr w:type="spellEnd"/>
      <w:r w:rsidR="00517B8B">
        <w:rPr>
          <w:rFonts w:cs="Arial"/>
          <w:sz w:val="24"/>
          <w:szCs w:val="24"/>
          <w:lang w:val="en-US"/>
        </w:rPr>
        <w:t xml:space="preserve"> </w:t>
      </w:r>
      <w:proofErr w:type="spellStart"/>
      <w:r w:rsidR="00517B8B">
        <w:rPr>
          <w:rFonts w:cs="Arial"/>
          <w:sz w:val="24"/>
          <w:szCs w:val="24"/>
          <w:lang w:val="en-US"/>
        </w:rPr>
        <w:t>isir</w:t>
      </w:r>
      <w:proofErr w:type="spellEnd"/>
      <w:r w:rsidR="00517B8B">
        <w:rPr>
          <w:rFonts w:cs="Arial"/>
          <w:sz w:val="24"/>
          <w:szCs w:val="24"/>
          <w:lang w:val="en-US"/>
        </w:rPr>
        <w:t xml:space="preserve"> </w:t>
      </w:r>
      <w:proofErr w:type="spellStart"/>
      <w:r w:rsidR="00517B8B">
        <w:rPr>
          <w:rFonts w:cs="Arial"/>
          <w:sz w:val="24"/>
          <w:szCs w:val="24"/>
          <w:lang w:val="en-US"/>
        </w:rPr>
        <w:t>il-ħlas</w:t>
      </w:r>
      <w:proofErr w:type="spellEnd"/>
      <w:r w:rsidR="00517B8B">
        <w:rPr>
          <w:rFonts w:cs="Arial"/>
          <w:sz w:val="24"/>
          <w:szCs w:val="24"/>
          <w:lang w:val="en-US"/>
        </w:rPr>
        <w:t xml:space="preserve"> u </w:t>
      </w:r>
      <w:proofErr w:type="spellStart"/>
      <w:r w:rsidR="00517B8B">
        <w:rPr>
          <w:rFonts w:cs="Arial"/>
          <w:sz w:val="24"/>
          <w:szCs w:val="24"/>
          <w:lang w:val="en-US"/>
        </w:rPr>
        <w:t>titjieb</w:t>
      </w:r>
      <w:proofErr w:type="spellEnd"/>
      <w:r w:rsidR="00517B8B">
        <w:rPr>
          <w:rFonts w:cs="Arial"/>
          <w:sz w:val="24"/>
          <w:szCs w:val="24"/>
          <w:lang w:val="en-US"/>
        </w:rPr>
        <w:t xml:space="preserve"> </w:t>
      </w:r>
      <w:proofErr w:type="spellStart"/>
      <w:r w:rsidR="00517B8B">
        <w:rPr>
          <w:rFonts w:cs="Arial"/>
          <w:sz w:val="24"/>
          <w:szCs w:val="24"/>
          <w:lang w:val="en-US"/>
        </w:rPr>
        <w:t>tal-koperazzjoni</w:t>
      </w:r>
      <w:proofErr w:type="spellEnd"/>
      <w:r w:rsidR="00517B8B">
        <w:rPr>
          <w:rFonts w:cs="Arial"/>
          <w:sz w:val="24"/>
          <w:szCs w:val="24"/>
          <w:lang w:val="en-US"/>
        </w:rPr>
        <w:t xml:space="preserve"> </w:t>
      </w:r>
      <w:proofErr w:type="spellStart"/>
      <w:r w:rsidR="00517B8B">
        <w:rPr>
          <w:rFonts w:cs="Arial"/>
          <w:sz w:val="24"/>
          <w:szCs w:val="24"/>
          <w:lang w:val="en-US"/>
        </w:rPr>
        <w:t>bejn</w:t>
      </w:r>
      <w:proofErr w:type="spellEnd"/>
      <w:r w:rsidR="00517B8B">
        <w:rPr>
          <w:rFonts w:cs="Arial"/>
          <w:sz w:val="24"/>
          <w:szCs w:val="24"/>
          <w:lang w:val="en-US"/>
        </w:rPr>
        <w:t xml:space="preserve"> l-</w:t>
      </w:r>
      <w:proofErr w:type="spellStart"/>
      <w:r w:rsidR="00517B8B">
        <w:rPr>
          <w:rFonts w:cs="Arial"/>
          <w:sz w:val="24"/>
          <w:szCs w:val="24"/>
          <w:lang w:val="en-US"/>
        </w:rPr>
        <w:t>istati</w:t>
      </w:r>
      <w:proofErr w:type="spellEnd"/>
      <w:r w:rsidR="00517B8B">
        <w:rPr>
          <w:rFonts w:cs="Arial"/>
          <w:sz w:val="24"/>
          <w:szCs w:val="24"/>
          <w:lang w:val="en-US"/>
        </w:rPr>
        <w:t xml:space="preserve"> </w:t>
      </w:r>
      <w:proofErr w:type="spellStart"/>
      <w:r w:rsidR="00517B8B">
        <w:rPr>
          <w:rFonts w:cs="Arial"/>
          <w:sz w:val="24"/>
          <w:szCs w:val="24"/>
          <w:lang w:val="en-US"/>
        </w:rPr>
        <w:t>membri</w:t>
      </w:r>
      <w:proofErr w:type="spellEnd"/>
      <w:r w:rsidR="00517B8B">
        <w:rPr>
          <w:rFonts w:cs="Arial"/>
          <w:sz w:val="24"/>
          <w:szCs w:val="24"/>
          <w:lang w:val="en-US"/>
        </w:rPr>
        <w:t xml:space="preserve">. </w:t>
      </w:r>
      <w:r w:rsidR="00517B8B" w:rsidRPr="00517B8B">
        <w:rPr>
          <w:rFonts w:cs="Arial"/>
          <w:sz w:val="24"/>
          <w:szCs w:val="24"/>
        </w:rPr>
        <w:t>Hu importanti li wieħed isemmi li dan hu dritt differenti mill-arranġamenti li għandu d-dipartiment tas-saħħa ma</w:t>
      </w:r>
      <w:r w:rsidR="003F059C">
        <w:rPr>
          <w:rFonts w:cs="Arial"/>
          <w:sz w:val="24"/>
          <w:szCs w:val="24"/>
          <w:lang w:val="mt-MT"/>
        </w:rPr>
        <w:t>’</w:t>
      </w:r>
      <w:r w:rsidR="00517B8B" w:rsidRPr="00517B8B">
        <w:rPr>
          <w:rFonts w:cs="Arial"/>
          <w:sz w:val="24"/>
          <w:szCs w:val="24"/>
        </w:rPr>
        <w:t xml:space="preserve"> entitajiet barranin fejn pazjenti Maltin jintbagħatu direttament mill-istat għal-kura speċjalizzata barra minn Malta. </w:t>
      </w:r>
    </w:p>
    <w:p w:rsidR="003F059C" w:rsidRDefault="003F059C" w:rsidP="00E500FA">
      <w:pPr>
        <w:pStyle w:val="NoSpacing"/>
        <w:jc w:val="both"/>
        <w:rPr>
          <w:rFonts w:cs="Arial"/>
          <w:sz w:val="24"/>
          <w:szCs w:val="24"/>
        </w:rPr>
      </w:pPr>
    </w:p>
    <w:p w:rsidR="003F059C" w:rsidRPr="006D3CD7" w:rsidRDefault="003F059C" w:rsidP="003F059C">
      <w:pPr>
        <w:spacing w:after="0" w:line="240" w:lineRule="auto"/>
        <w:jc w:val="both"/>
        <w:rPr>
          <w:rFonts w:cs="Arial"/>
          <w:sz w:val="24"/>
          <w:szCs w:val="24"/>
        </w:rPr>
      </w:pPr>
      <w:r w:rsidRPr="006D3CD7">
        <w:rPr>
          <w:rFonts w:cs="Arial"/>
          <w:sz w:val="24"/>
          <w:szCs w:val="24"/>
        </w:rPr>
        <w:t>“Biex niċċelebraw l-10 anniversarju tal-Ġurnata Ewropeja tad-Drittijiet tal-Pazjent, iddeċidejna li norganiżżaw din il-kampanja ta’ kooperazjoni flimkien ma entitajiet ċiviċi u organizzazjonijiet tal-pazjenti li jaħdmu flimkien mal-</w:t>
      </w:r>
      <w:r>
        <w:rPr>
          <w:rFonts w:cs="Arial"/>
          <w:sz w:val="24"/>
          <w:szCs w:val="24"/>
          <w:lang w:val="mt-MT"/>
        </w:rPr>
        <w:t>Netwerk ta’ Ċittadinanza Attiva (</w:t>
      </w:r>
      <w:r w:rsidRPr="006D3CD7">
        <w:rPr>
          <w:rFonts w:cs="Arial"/>
          <w:sz w:val="24"/>
          <w:szCs w:val="24"/>
        </w:rPr>
        <w:t>ACN</w:t>
      </w:r>
      <w:r>
        <w:rPr>
          <w:rFonts w:cs="Arial"/>
          <w:sz w:val="24"/>
          <w:szCs w:val="24"/>
          <w:lang w:val="mt-MT"/>
        </w:rPr>
        <w:t>)</w:t>
      </w:r>
      <w:r w:rsidRPr="006D3CD7">
        <w:rPr>
          <w:rFonts w:cs="Arial"/>
          <w:sz w:val="24"/>
          <w:szCs w:val="24"/>
        </w:rPr>
        <w:t>,” stqarr id-direttur tal-A</w:t>
      </w:r>
      <w:r>
        <w:rPr>
          <w:rFonts w:cs="Arial"/>
          <w:sz w:val="24"/>
          <w:szCs w:val="24"/>
          <w:lang w:val="mt-MT"/>
        </w:rPr>
        <w:t>C</w:t>
      </w:r>
      <w:r w:rsidRPr="006D3CD7">
        <w:rPr>
          <w:rFonts w:cs="Arial"/>
          <w:sz w:val="24"/>
          <w:szCs w:val="24"/>
        </w:rPr>
        <w:t xml:space="preserve">N Mariano Votta. </w:t>
      </w:r>
    </w:p>
    <w:p w:rsidR="003F059C" w:rsidRDefault="003F059C" w:rsidP="00E500FA">
      <w:pPr>
        <w:pStyle w:val="NoSpacing"/>
        <w:jc w:val="both"/>
        <w:rPr>
          <w:rFonts w:cs="Arial"/>
          <w:sz w:val="24"/>
          <w:szCs w:val="24"/>
        </w:rPr>
      </w:pPr>
    </w:p>
    <w:p w:rsidR="00E500FA" w:rsidRDefault="0044018A" w:rsidP="00E500FA">
      <w:pPr>
        <w:pStyle w:val="NoSpacing"/>
        <w:jc w:val="both"/>
        <w:rPr>
          <w:rFonts w:cs="Arial"/>
          <w:sz w:val="24"/>
          <w:szCs w:val="24"/>
        </w:rPr>
      </w:pPr>
      <w:r w:rsidRPr="0044018A">
        <w:rPr>
          <w:rFonts w:cs="Arial"/>
          <w:sz w:val="24"/>
          <w:szCs w:val="24"/>
        </w:rPr>
        <w:t>Din il-Kampanja ta’ Informazzjoni dwar il-Kura Transkonfinali</w:t>
      </w:r>
      <w:r>
        <w:rPr>
          <w:rFonts w:cs="Arial"/>
          <w:sz w:val="24"/>
          <w:szCs w:val="24"/>
          <w:lang w:val="mt-MT"/>
        </w:rPr>
        <w:t xml:space="preserve"> s</w:t>
      </w:r>
      <w:r w:rsidRPr="0044018A">
        <w:rPr>
          <w:rFonts w:cs="Arial"/>
          <w:sz w:val="24"/>
          <w:szCs w:val="24"/>
        </w:rPr>
        <w:t>e tikkonsisti f’avvenimenti fuq livell lokali, nazzjoni u Ewropew b’informazzjoni diretta u attivitajiet bl-użu</w:t>
      </w:r>
      <w:r>
        <w:rPr>
          <w:rFonts w:cs="Arial"/>
          <w:sz w:val="24"/>
          <w:szCs w:val="24"/>
        </w:rPr>
        <w:t xml:space="preserve"> tat-teknloġija li se jsiru bejn</w:t>
      </w:r>
      <w:r w:rsidRPr="0044018A">
        <w:rPr>
          <w:rFonts w:cs="Arial"/>
          <w:sz w:val="24"/>
          <w:szCs w:val="24"/>
        </w:rPr>
        <w:t xml:space="preserve"> Ġunju u Diċembru </w:t>
      </w:r>
      <w:r w:rsidR="00E500FA" w:rsidRPr="0044018A">
        <w:rPr>
          <w:rFonts w:cs="Arial"/>
          <w:sz w:val="24"/>
          <w:szCs w:val="24"/>
        </w:rPr>
        <w:t>2016</w:t>
      </w:r>
      <w:r w:rsidR="00F53D9D" w:rsidRPr="0044018A">
        <w:rPr>
          <w:rFonts w:cs="Arial"/>
          <w:sz w:val="24"/>
          <w:szCs w:val="24"/>
        </w:rPr>
        <w:t xml:space="preserve">. </w:t>
      </w:r>
      <w:r>
        <w:rPr>
          <w:rFonts w:cs="Arial"/>
          <w:sz w:val="24"/>
          <w:szCs w:val="24"/>
          <w:lang w:val="mt-MT"/>
        </w:rPr>
        <w:t>Matul dawn is-</w:t>
      </w:r>
      <w:r w:rsidR="00F53D9D" w:rsidRPr="0044018A">
        <w:rPr>
          <w:rFonts w:cs="Arial"/>
          <w:sz w:val="24"/>
          <w:szCs w:val="24"/>
        </w:rPr>
        <w:t xml:space="preserve">6 </w:t>
      </w:r>
      <w:r w:rsidRPr="0044018A">
        <w:rPr>
          <w:rFonts w:cs="Arial"/>
          <w:sz w:val="24"/>
          <w:szCs w:val="24"/>
        </w:rPr>
        <w:t xml:space="preserve">xhur se ssir l-ewwel evalwazjoni mill-lat taċ-ċittadini dwar l-effett tad-Direttiva, 3 snin wara li ddaħlet fis-seħħ </w:t>
      </w:r>
      <w:r w:rsidR="00E500FA" w:rsidRPr="0044018A">
        <w:rPr>
          <w:rFonts w:cs="Arial"/>
          <w:sz w:val="24"/>
          <w:szCs w:val="24"/>
        </w:rPr>
        <w:t>(O</w:t>
      </w:r>
      <w:r w:rsidRPr="0044018A">
        <w:rPr>
          <w:rFonts w:cs="Arial"/>
          <w:sz w:val="24"/>
          <w:szCs w:val="24"/>
        </w:rPr>
        <w:t>t</w:t>
      </w:r>
      <w:r w:rsidR="00E500FA" w:rsidRPr="0044018A">
        <w:rPr>
          <w:rFonts w:cs="Arial"/>
          <w:sz w:val="24"/>
          <w:szCs w:val="24"/>
        </w:rPr>
        <w:t>t</w:t>
      </w:r>
      <w:r w:rsidRPr="0044018A">
        <w:rPr>
          <w:rFonts w:cs="Arial"/>
          <w:sz w:val="24"/>
          <w:szCs w:val="24"/>
        </w:rPr>
        <w:t>ubru</w:t>
      </w:r>
      <w:r w:rsidR="00E500FA" w:rsidRPr="0044018A">
        <w:rPr>
          <w:rFonts w:cs="Arial"/>
          <w:sz w:val="24"/>
          <w:szCs w:val="24"/>
        </w:rPr>
        <w:t xml:space="preserve"> 2013 - O</w:t>
      </w:r>
      <w:r w:rsidRPr="0044018A">
        <w:rPr>
          <w:rFonts w:cs="Arial"/>
          <w:sz w:val="24"/>
          <w:szCs w:val="24"/>
        </w:rPr>
        <w:t>tubru</w:t>
      </w:r>
      <w:r w:rsidR="00E500FA" w:rsidRPr="0044018A">
        <w:rPr>
          <w:rFonts w:cs="Arial"/>
          <w:sz w:val="24"/>
          <w:szCs w:val="24"/>
        </w:rPr>
        <w:t xml:space="preserve"> 2016) </w:t>
      </w:r>
      <w:r w:rsidRPr="0044018A">
        <w:rPr>
          <w:rFonts w:cs="Arial"/>
          <w:sz w:val="24"/>
          <w:szCs w:val="24"/>
        </w:rPr>
        <w:t>u r-riżultat</w:t>
      </w:r>
      <w:r w:rsidR="003F059C">
        <w:rPr>
          <w:rFonts w:cs="Arial"/>
          <w:sz w:val="24"/>
          <w:szCs w:val="24"/>
        </w:rPr>
        <w:t>i jiġu preżentati uffiċjalment l</w:t>
      </w:r>
      <w:r w:rsidRPr="0044018A">
        <w:rPr>
          <w:rFonts w:cs="Arial"/>
          <w:sz w:val="24"/>
          <w:szCs w:val="24"/>
        </w:rPr>
        <w:t>ill-Kummussjoni Ewropeja u l-Parlament Ewropew.</w:t>
      </w:r>
      <w:r w:rsidR="00E500FA" w:rsidRPr="0044018A">
        <w:rPr>
          <w:rFonts w:cs="Arial"/>
          <w:sz w:val="24"/>
          <w:szCs w:val="24"/>
        </w:rPr>
        <w:t xml:space="preserve"> </w:t>
      </w:r>
    </w:p>
    <w:p w:rsidR="003F059C" w:rsidRPr="0044018A" w:rsidRDefault="003F059C" w:rsidP="00E500FA">
      <w:pPr>
        <w:pStyle w:val="NoSpacing"/>
        <w:jc w:val="both"/>
        <w:rPr>
          <w:rFonts w:cs="Arial"/>
          <w:sz w:val="24"/>
          <w:szCs w:val="24"/>
        </w:rPr>
      </w:pPr>
    </w:p>
    <w:p w:rsidR="00F53D9D" w:rsidRDefault="003F059C" w:rsidP="00E500FA">
      <w:pPr>
        <w:pStyle w:val="NoSpacing"/>
        <w:jc w:val="both"/>
        <w:rPr>
          <w:rFonts w:cs="Arial"/>
          <w:sz w:val="24"/>
          <w:szCs w:val="24"/>
          <w:lang w:val="mt-MT"/>
        </w:rPr>
      </w:pPr>
      <w:r>
        <w:rPr>
          <w:rFonts w:cs="Arial"/>
          <w:sz w:val="24"/>
          <w:szCs w:val="24"/>
          <w:lang w:val="mt-MT"/>
        </w:rPr>
        <w:t>Il-k</w:t>
      </w:r>
      <w:r w:rsidRPr="007F1624">
        <w:rPr>
          <w:rFonts w:cs="Arial"/>
          <w:sz w:val="24"/>
          <w:szCs w:val="24"/>
        </w:rPr>
        <w:t>ampanja ta’ informazzjoni dwar id-drittijiet tal-pazjenti fil-kura transkonfinali se tibda f’</w:t>
      </w:r>
      <w:r>
        <w:rPr>
          <w:rFonts w:cs="Arial"/>
          <w:sz w:val="24"/>
          <w:szCs w:val="24"/>
          <w:lang w:val="mt-MT"/>
        </w:rPr>
        <w:t>Malta u fi 13-is stat membri tal- UE. L-initzjattiva qed tkun immexxija f’Malta mill-</w:t>
      </w:r>
      <w:r w:rsidRPr="00530494">
        <w:rPr>
          <w:color w:val="000000" w:themeColor="text1"/>
        </w:rPr>
        <w:fldChar w:fldCharType="begin"/>
      </w:r>
      <w:r w:rsidRPr="00530494">
        <w:rPr>
          <w:color w:val="000000" w:themeColor="text1"/>
          <w:lang w:val="mt-MT"/>
        </w:rPr>
        <w:instrText xml:space="preserve"> HYPERLINK "http://www.maltahealthnetwork.org" </w:instrText>
      </w:r>
      <w:r w:rsidRPr="00530494">
        <w:rPr>
          <w:color w:val="000000" w:themeColor="text1"/>
        </w:rPr>
        <w:fldChar w:fldCharType="separate"/>
      </w:r>
      <w:r w:rsidRPr="00530494">
        <w:rPr>
          <w:rStyle w:val="Hyperlink"/>
          <w:rFonts w:cs="Arial"/>
          <w:color w:val="000000" w:themeColor="text1"/>
          <w:sz w:val="24"/>
          <w:szCs w:val="24"/>
          <w:u w:val="none"/>
          <w:lang w:val="mt-MT"/>
        </w:rPr>
        <w:t>Malta Health Network</w:t>
      </w:r>
      <w:r w:rsidRPr="00530494">
        <w:rPr>
          <w:rStyle w:val="Hyperlink"/>
          <w:rFonts w:cs="Arial"/>
          <w:color w:val="000000" w:themeColor="text1"/>
          <w:sz w:val="24"/>
          <w:szCs w:val="24"/>
          <w:u w:val="none"/>
          <w:lang w:val="en-US"/>
        </w:rPr>
        <w:fldChar w:fldCharType="end"/>
      </w:r>
      <w:r w:rsidRPr="00530494">
        <w:rPr>
          <w:rStyle w:val="Hyperlink"/>
          <w:rFonts w:cs="Arial"/>
          <w:color w:val="000000" w:themeColor="text1"/>
          <w:sz w:val="24"/>
          <w:szCs w:val="24"/>
          <w:u w:val="none"/>
          <w:lang w:val="mt-MT"/>
        </w:rPr>
        <w:t xml:space="preserve"> (MHN)</w:t>
      </w:r>
      <w:r w:rsidRPr="00583F10">
        <w:rPr>
          <w:rFonts w:cs="Arial"/>
          <w:sz w:val="24"/>
          <w:szCs w:val="24"/>
          <w:lang w:val="mt-MT"/>
        </w:rPr>
        <w:t xml:space="preserve"> u fuq livell Ewropew minn Netwerk Ċittadinanza Attiva (A</w:t>
      </w:r>
      <w:r>
        <w:rPr>
          <w:rFonts w:cs="Arial"/>
          <w:sz w:val="24"/>
          <w:szCs w:val="24"/>
          <w:lang w:val="mt-MT"/>
        </w:rPr>
        <w:t>C</w:t>
      </w:r>
      <w:r w:rsidRPr="00583F10">
        <w:rPr>
          <w:rFonts w:cs="Arial"/>
          <w:sz w:val="24"/>
          <w:szCs w:val="24"/>
          <w:lang w:val="mt-MT"/>
        </w:rPr>
        <w:t xml:space="preserve">N). </w:t>
      </w:r>
      <w:r w:rsidRPr="00530494">
        <w:rPr>
          <w:rFonts w:cs="Arial"/>
          <w:sz w:val="24"/>
          <w:szCs w:val="24"/>
          <w:lang w:val="mt-MT"/>
        </w:rPr>
        <w:t>Il-kampanja se tkunn uffiċjalment</w:t>
      </w:r>
      <w:r>
        <w:rPr>
          <w:rFonts w:cs="Arial"/>
          <w:sz w:val="24"/>
          <w:szCs w:val="24"/>
          <w:lang w:val="mt-MT"/>
        </w:rPr>
        <w:t xml:space="preserve"> preżentata lill-Istituzjonijiet</w:t>
      </w:r>
      <w:r w:rsidRPr="00530494">
        <w:rPr>
          <w:rFonts w:cs="Arial"/>
          <w:sz w:val="24"/>
          <w:szCs w:val="24"/>
          <w:lang w:val="mt-MT"/>
        </w:rPr>
        <w:t xml:space="preserve"> Ewropej fit-3  ta’ Mejju fil-Parlament Ewropew fi Brussel. L-avveniment qed isir bl-għajnuna tal-</w:t>
      </w:r>
      <w:r w:rsidRPr="00530494">
        <w:rPr>
          <w:color w:val="000000" w:themeColor="text1"/>
        </w:rPr>
        <w:fldChar w:fldCharType="begin"/>
      </w:r>
      <w:r w:rsidRPr="00530494">
        <w:rPr>
          <w:color w:val="000000" w:themeColor="text1"/>
          <w:lang w:val="mt-MT"/>
        </w:rPr>
        <w:instrText xml:space="preserve"> HYPERLINK "http://www.interestgroup.activecitizenship.net/mep-supporters.html" \t "_blank" </w:instrText>
      </w:r>
      <w:r w:rsidRPr="00530494">
        <w:rPr>
          <w:color w:val="000000" w:themeColor="text1"/>
        </w:rPr>
        <w:fldChar w:fldCharType="separate"/>
      </w:r>
      <w:r w:rsidRPr="00530494">
        <w:rPr>
          <w:rStyle w:val="Hyperlink"/>
          <w:rFonts w:cs="Arial"/>
          <w:color w:val="000000" w:themeColor="text1"/>
          <w:sz w:val="24"/>
          <w:szCs w:val="24"/>
          <w:u w:val="none"/>
          <w:lang w:val="mt-MT"/>
        </w:rPr>
        <w:t>MEP David Borrelli</w:t>
      </w:r>
      <w:r w:rsidRPr="00530494">
        <w:rPr>
          <w:rStyle w:val="Hyperlink"/>
          <w:rFonts w:cs="Arial"/>
          <w:color w:val="000000" w:themeColor="text1"/>
          <w:sz w:val="24"/>
          <w:szCs w:val="24"/>
          <w:u w:val="none"/>
          <w:lang w:val="en-US"/>
        </w:rPr>
        <w:fldChar w:fldCharType="end"/>
      </w:r>
      <w:r w:rsidRPr="00530494">
        <w:rPr>
          <w:rFonts w:cs="Arial"/>
          <w:sz w:val="24"/>
          <w:szCs w:val="24"/>
          <w:lang w:val="mt-MT"/>
        </w:rPr>
        <w:t>, Co-Chair tal-Grupp EFDD u Ko-Fundatur tal-Grupp ta’ Interess tal-Membri Parlamentari Ewropej dwar ‘Id-Drittijiet tal-Pazjenti Ewropej u d-</w:t>
      </w:r>
      <w:r w:rsidRPr="00530494">
        <w:rPr>
          <w:rFonts w:cs="Arial"/>
          <w:sz w:val="24"/>
          <w:szCs w:val="24"/>
          <w:lang w:val="mt-MT"/>
        </w:rPr>
        <w:lastRenderedPageBreak/>
        <w:t xml:space="preserve">Direttiva Transkonfinali”. </w:t>
      </w:r>
      <w:r w:rsidRPr="00583F10">
        <w:rPr>
          <w:rFonts w:cs="Arial"/>
          <w:sz w:val="24"/>
          <w:szCs w:val="24"/>
        </w:rPr>
        <w:t>Ma</w:t>
      </w:r>
      <w:r>
        <w:rPr>
          <w:rFonts w:cs="Arial"/>
          <w:sz w:val="24"/>
          <w:szCs w:val="24"/>
          <w:lang w:val="mt-MT"/>
        </w:rPr>
        <w:t>l</w:t>
      </w:r>
      <w:r w:rsidRPr="00583F10">
        <w:rPr>
          <w:rFonts w:cs="Arial"/>
          <w:sz w:val="24"/>
          <w:szCs w:val="24"/>
        </w:rPr>
        <w:t>ta hi rapreżentata f’dan il-grupp mill-Ewroparlamentari Dr Therese Comodini Cachia</w:t>
      </w:r>
      <w:r>
        <w:rPr>
          <w:rFonts w:cs="Arial"/>
          <w:sz w:val="24"/>
          <w:szCs w:val="24"/>
          <w:lang w:val="mt-MT"/>
        </w:rPr>
        <w:t>.</w:t>
      </w:r>
    </w:p>
    <w:p w:rsidR="003F059C" w:rsidRPr="003F059C" w:rsidRDefault="003F059C" w:rsidP="00E500FA">
      <w:pPr>
        <w:pStyle w:val="NoSpacing"/>
        <w:jc w:val="both"/>
        <w:rPr>
          <w:rFonts w:cs="Arial"/>
          <w:sz w:val="24"/>
          <w:szCs w:val="24"/>
          <w:lang w:val="mt-MT"/>
        </w:rPr>
      </w:pPr>
    </w:p>
    <w:p w:rsidR="00E500FA" w:rsidRPr="00530494" w:rsidRDefault="0044018A" w:rsidP="00E500FA">
      <w:pPr>
        <w:pStyle w:val="NoSpacing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lang w:val="mt-MT"/>
        </w:rPr>
        <w:t>Fis-sena</w:t>
      </w:r>
      <w:r w:rsidR="00E500FA" w:rsidRPr="00530494">
        <w:rPr>
          <w:rFonts w:cs="Arial"/>
          <w:sz w:val="24"/>
          <w:szCs w:val="24"/>
        </w:rPr>
        <w:t xml:space="preserve"> 2017, </w:t>
      </w:r>
      <w:r w:rsidR="00E73941" w:rsidRPr="00530494">
        <w:rPr>
          <w:rFonts w:cs="Arial"/>
          <w:sz w:val="24"/>
          <w:szCs w:val="24"/>
        </w:rPr>
        <w:t>il-kampanja se tit</w:t>
      </w:r>
      <w:r w:rsidR="003F059C">
        <w:rPr>
          <w:rFonts w:cs="Arial"/>
          <w:sz w:val="24"/>
          <w:szCs w:val="24"/>
          <w:lang w:val="mt-MT"/>
        </w:rPr>
        <w:t>w</w:t>
      </w:r>
      <w:r w:rsidR="00E73941" w:rsidRPr="00530494">
        <w:rPr>
          <w:rFonts w:cs="Arial"/>
          <w:sz w:val="24"/>
          <w:szCs w:val="24"/>
        </w:rPr>
        <w:t xml:space="preserve">essa fl-14-il pajjiż </w:t>
      </w:r>
      <w:r w:rsidR="003F059C">
        <w:rPr>
          <w:rFonts w:cs="Arial"/>
          <w:sz w:val="24"/>
          <w:szCs w:val="24"/>
          <w:lang w:val="mt-MT"/>
        </w:rPr>
        <w:t>l-</w:t>
      </w:r>
      <w:r w:rsidR="00E73941" w:rsidRPr="00530494">
        <w:rPr>
          <w:rFonts w:cs="Arial"/>
          <w:sz w:val="24"/>
          <w:szCs w:val="24"/>
        </w:rPr>
        <w:t>ieħor tal-UE. Hu maħsub li riżultati miksuba mill-ewwel stħarriġ tal-2016 iwassal għal titjieb fil-kampanja tal-2017 fil-pajjiżi l-oħra tal-UE</w:t>
      </w:r>
      <w:r w:rsidR="00E500FA" w:rsidRPr="00530494">
        <w:rPr>
          <w:rFonts w:cs="Arial"/>
          <w:sz w:val="24"/>
          <w:szCs w:val="24"/>
        </w:rPr>
        <w:t>.</w:t>
      </w:r>
    </w:p>
    <w:p w:rsidR="00E500FA" w:rsidRPr="00530494" w:rsidRDefault="00E500FA" w:rsidP="00E500FA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8F4A0B" w:rsidRPr="00530494" w:rsidRDefault="00E73941" w:rsidP="008F4A0B">
      <w:pPr>
        <w:spacing w:after="0" w:line="240" w:lineRule="auto"/>
        <w:jc w:val="both"/>
        <w:rPr>
          <w:rFonts w:cs="Arial"/>
          <w:sz w:val="24"/>
          <w:szCs w:val="24"/>
        </w:rPr>
      </w:pPr>
      <w:r w:rsidRPr="00530494">
        <w:rPr>
          <w:rFonts w:cs="Arial"/>
          <w:sz w:val="24"/>
          <w:szCs w:val="24"/>
        </w:rPr>
        <w:t>Fl-</w:t>
      </w:r>
      <w:r w:rsidR="00F53D9D" w:rsidRPr="00530494">
        <w:rPr>
          <w:rFonts w:cs="Arial"/>
          <w:sz w:val="24"/>
          <w:szCs w:val="24"/>
        </w:rPr>
        <w:t xml:space="preserve">2016, </w:t>
      </w:r>
      <w:r w:rsidRPr="00530494">
        <w:rPr>
          <w:rFonts w:cs="Arial"/>
          <w:sz w:val="24"/>
          <w:szCs w:val="24"/>
        </w:rPr>
        <w:t>fuq livell</w:t>
      </w:r>
      <w:r w:rsidR="003F059C">
        <w:rPr>
          <w:rFonts w:cs="Arial"/>
          <w:sz w:val="24"/>
          <w:szCs w:val="24"/>
          <w:lang w:val="mt-MT"/>
        </w:rPr>
        <w:t>i</w:t>
      </w:r>
      <w:bookmarkStart w:id="0" w:name="_GoBack"/>
      <w:bookmarkEnd w:id="0"/>
      <w:r w:rsidRPr="00530494">
        <w:rPr>
          <w:rFonts w:cs="Arial"/>
          <w:sz w:val="24"/>
          <w:szCs w:val="24"/>
        </w:rPr>
        <w:t xml:space="preserve"> Nazzjonali, il-kampanja ta’ informazzjoni se tkun ikkordinata minn dawn l-għaqdiet ċiviċi u organizzazjonijiet tal-pazjenti:</w:t>
      </w:r>
    </w:p>
    <w:p w:rsidR="008F4A0B" w:rsidRPr="008F4A0B" w:rsidRDefault="00E73941" w:rsidP="008F4A0B">
      <w:pPr>
        <w:numPr>
          <w:ilvl w:val="0"/>
          <w:numId w:val="24"/>
        </w:numPr>
        <w:spacing w:after="0" w:line="240" w:lineRule="auto"/>
        <w:jc w:val="both"/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>L-</w:t>
      </w:r>
      <w:proofErr w:type="spellStart"/>
      <w:r w:rsidR="008F4A0B" w:rsidRPr="008F4A0B">
        <w:rPr>
          <w:rFonts w:cs="Arial"/>
          <w:sz w:val="24"/>
          <w:szCs w:val="24"/>
          <w:lang w:val="en-US"/>
        </w:rPr>
        <w:t>A</w:t>
      </w:r>
      <w:r>
        <w:rPr>
          <w:rFonts w:cs="Arial"/>
          <w:sz w:val="24"/>
          <w:szCs w:val="24"/>
          <w:lang w:val="en-US"/>
        </w:rPr>
        <w:t>w</w:t>
      </w:r>
      <w:r w:rsidR="008F4A0B" w:rsidRPr="008F4A0B">
        <w:rPr>
          <w:rFonts w:cs="Arial"/>
          <w:sz w:val="24"/>
          <w:szCs w:val="24"/>
          <w:lang w:val="en-US"/>
        </w:rPr>
        <w:t>stria</w:t>
      </w:r>
      <w:proofErr w:type="spellEnd"/>
      <w:r w:rsidR="008F4A0B" w:rsidRPr="008F4A0B">
        <w:rPr>
          <w:rFonts w:cs="Arial"/>
          <w:sz w:val="24"/>
          <w:szCs w:val="24"/>
          <w:lang w:val="en-US"/>
        </w:rPr>
        <w:t>: Lower Austrian Patient and Nursing Advocacy</w:t>
      </w:r>
    </w:p>
    <w:p w:rsidR="008F4A0B" w:rsidRPr="008F4A0B" w:rsidRDefault="00E73941" w:rsidP="008F4A0B">
      <w:pPr>
        <w:numPr>
          <w:ilvl w:val="0"/>
          <w:numId w:val="24"/>
        </w:numPr>
        <w:spacing w:after="0" w:line="240" w:lineRule="auto"/>
        <w:jc w:val="both"/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>Il-</w:t>
      </w:r>
      <w:r w:rsidR="008F4A0B" w:rsidRPr="008F4A0B">
        <w:rPr>
          <w:rFonts w:cs="Arial"/>
          <w:sz w:val="24"/>
          <w:szCs w:val="24"/>
          <w:lang w:val="en-US"/>
        </w:rPr>
        <w:t xml:space="preserve">Bulgaria: Patients' Organizations “With You”  </w:t>
      </w:r>
    </w:p>
    <w:p w:rsidR="008F4A0B" w:rsidRPr="008F4A0B" w:rsidRDefault="00E73941" w:rsidP="008F4A0B">
      <w:pPr>
        <w:numPr>
          <w:ilvl w:val="0"/>
          <w:numId w:val="24"/>
        </w:numPr>
        <w:spacing w:after="0" w:line="240" w:lineRule="auto"/>
        <w:jc w:val="both"/>
        <w:rPr>
          <w:rFonts w:cs="Arial"/>
          <w:sz w:val="24"/>
          <w:szCs w:val="24"/>
          <w:lang w:val="en-US"/>
        </w:rPr>
      </w:pPr>
      <w:proofErr w:type="spellStart"/>
      <w:r>
        <w:rPr>
          <w:rFonts w:cs="Arial"/>
          <w:sz w:val="24"/>
          <w:szCs w:val="24"/>
          <w:lang w:val="en-US"/>
        </w:rPr>
        <w:t>Ċipru</w:t>
      </w:r>
      <w:proofErr w:type="spellEnd"/>
      <w:r w:rsidR="008F4A0B" w:rsidRPr="008F4A0B">
        <w:rPr>
          <w:rFonts w:cs="Arial"/>
          <w:sz w:val="24"/>
          <w:szCs w:val="24"/>
          <w:lang w:val="en-US"/>
        </w:rPr>
        <w:t>: Cyprus Alliance for Rare Disorders</w:t>
      </w:r>
    </w:p>
    <w:p w:rsidR="008F4A0B" w:rsidRPr="008F4A0B" w:rsidRDefault="008F4A0B" w:rsidP="008F4A0B">
      <w:pPr>
        <w:numPr>
          <w:ilvl w:val="0"/>
          <w:numId w:val="24"/>
        </w:numPr>
        <w:spacing w:after="0" w:line="240" w:lineRule="auto"/>
        <w:jc w:val="both"/>
        <w:rPr>
          <w:rFonts w:cs="Arial"/>
          <w:sz w:val="24"/>
          <w:szCs w:val="24"/>
          <w:lang w:val="en-US"/>
        </w:rPr>
      </w:pPr>
      <w:proofErr w:type="spellStart"/>
      <w:r w:rsidRPr="008F4A0B">
        <w:rPr>
          <w:rFonts w:cs="Arial"/>
          <w:sz w:val="24"/>
          <w:szCs w:val="24"/>
          <w:lang w:val="en-US"/>
        </w:rPr>
        <w:t>Fran</w:t>
      </w:r>
      <w:r w:rsidR="00E73941">
        <w:rPr>
          <w:rFonts w:cs="Arial"/>
          <w:sz w:val="24"/>
          <w:szCs w:val="24"/>
          <w:lang w:val="en-US"/>
        </w:rPr>
        <w:t>za</w:t>
      </w:r>
      <w:proofErr w:type="spellEnd"/>
      <w:r w:rsidRPr="008F4A0B">
        <w:rPr>
          <w:rFonts w:cs="Arial"/>
          <w:sz w:val="24"/>
          <w:szCs w:val="24"/>
          <w:lang w:val="en-US"/>
        </w:rPr>
        <w:t>: Inter-Association on health (CISS)</w:t>
      </w:r>
    </w:p>
    <w:p w:rsidR="008F4A0B" w:rsidRPr="008F4A0B" w:rsidRDefault="00E73941" w:rsidP="008F4A0B">
      <w:pPr>
        <w:numPr>
          <w:ilvl w:val="0"/>
          <w:numId w:val="24"/>
        </w:numPr>
        <w:spacing w:after="0" w:line="240" w:lineRule="auto"/>
        <w:jc w:val="both"/>
        <w:rPr>
          <w:rFonts w:cs="Arial"/>
          <w:sz w:val="24"/>
          <w:szCs w:val="24"/>
          <w:lang w:val="de-AT"/>
        </w:rPr>
      </w:pPr>
      <w:r>
        <w:rPr>
          <w:rFonts w:cs="Arial"/>
          <w:sz w:val="24"/>
          <w:szCs w:val="24"/>
          <w:lang w:val="de-AT"/>
        </w:rPr>
        <w:t>Ġ</w:t>
      </w:r>
      <w:r w:rsidR="008F4A0B" w:rsidRPr="008F4A0B">
        <w:rPr>
          <w:rFonts w:cs="Arial"/>
          <w:sz w:val="24"/>
          <w:szCs w:val="24"/>
          <w:lang w:val="de-AT"/>
        </w:rPr>
        <w:t>erman</w:t>
      </w:r>
      <w:r>
        <w:rPr>
          <w:rFonts w:cs="Arial"/>
          <w:sz w:val="24"/>
          <w:szCs w:val="24"/>
          <w:lang w:val="de-AT"/>
        </w:rPr>
        <w:t>ja</w:t>
      </w:r>
      <w:r w:rsidR="008F4A0B" w:rsidRPr="008F4A0B">
        <w:rPr>
          <w:rFonts w:cs="Arial"/>
          <w:sz w:val="24"/>
          <w:szCs w:val="24"/>
          <w:lang w:val="de-AT"/>
        </w:rPr>
        <w:t xml:space="preserve">: Bürger Initiative Gesundheit e.V. </w:t>
      </w:r>
    </w:p>
    <w:p w:rsidR="008F4A0B" w:rsidRPr="008F4A0B" w:rsidRDefault="00E73941" w:rsidP="008F4A0B">
      <w:pPr>
        <w:numPr>
          <w:ilvl w:val="0"/>
          <w:numId w:val="24"/>
        </w:numPr>
        <w:spacing w:after="0" w:line="240" w:lineRule="auto"/>
        <w:jc w:val="both"/>
        <w:rPr>
          <w:rFonts w:cs="Arial"/>
          <w:sz w:val="24"/>
          <w:szCs w:val="24"/>
          <w:lang w:val="en-US"/>
        </w:rPr>
      </w:pPr>
      <w:proofErr w:type="spellStart"/>
      <w:r>
        <w:rPr>
          <w:rFonts w:cs="Arial"/>
          <w:sz w:val="24"/>
          <w:szCs w:val="24"/>
          <w:lang w:val="en-US"/>
        </w:rPr>
        <w:t>U</w:t>
      </w:r>
      <w:r w:rsidR="008F4A0B" w:rsidRPr="008F4A0B">
        <w:rPr>
          <w:rFonts w:cs="Arial"/>
          <w:sz w:val="24"/>
          <w:szCs w:val="24"/>
          <w:lang w:val="en-US"/>
        </w:rPr>
        <w:t>ng</w:t>
      </w:r>
      <w:r>
        <w:rPr>
          <w:rFonts w:cs="Arial"/>
          <w:sz w:val="24"/>
          <w:szCs w:val="24"/>
          <w:lang w:val="en-US"/>
        </w:rPr>
        <w:t>erija</w:t>
      </w:r>
      <w:proofErr w:type="spellEnd"/>
      <w:r w:rsidR="008F4A0B" w:rsidRPr="008F4A0B">
        <w:rPr>
          <w:rFonts w:cs="Arial"/>
          <w:sz w:val="24"/>
          <w:szCs w:val="24"/>
          <w:lang w:val="en-US"/>
        </w:rPr>
        <w:t>: Hungarian Federation of People with Rare and Congenital Diseases</w:t>
      </w:r>
    </w:p>
    <w:p w:rsidR="008F4A0B" w:rsidRPr="008F4A0B" w:rsidRDefault="008F4A0B" w:rsidP="008F4A0B">
      <w:pPr>
        <w:numPr>
          <w:ilvl w:val="0"/>
          <w:numId w:val="24"/>
        </w:numPr>
        <w:spacing w:after="0" w:line="240" w:lineRule="auto"/>
        <w:jc w:val="both"/>
        <w:rPr>
          <w:rFonts w:cs="Arial"/>
          <w:sz w:val="24"/>
          <w:szCs w:val="24"/>
          <w:lang w:val="en-US"/>
        </w:rPr>
      </w:pPr>
      <w:proofErr w:type="spellStart"/>
      <w:r w:rsidRPr="008F4A0B">
        <w:rPr>
          <w:rFonts w:cs="Arial"/>
          <w:sz w:val="24"/>
          <w:szCs w:val="24"/>
          <w:lang w:val="en-US"/>
        </w:rPr>
        <w:t>Irland</w:t>
      </w:r>
      <w:r w:rsidR="00E73941">
        <w:rPr>
          <w:rFonts w:cs="Arial"/>
          <w:sz w:val="24"/>
          <w:szCs w:val="24"/>
          <w:lang w:val="en-US"/>
        </w:rPr>
        <w:t>a</w:t>
      </w:r>
      <w:proofErr w:type="spellEnd"/>
      <w:r w:rsidRPr="008F4A0B">
        <w:rPr>
          <w:rFonts w:cs="Arial"/>
          <w:sz w:val="24"/>
          <w:szCs w:val="24"/>
          <w:lang w:val="en-US"/>
        </w:rPr>
        <w:t>: Irish Patients</w:t>
      </w:r>
      <w:r w:rsidR="001A3BC3">
        <w:rPr>
          <w:rFonts w:cs="Arial"/>
          <w:sz w:val="24"/>
          <w:szCs w:val="24"/>
          <w:lang w:val="en-US"/>
        </w:rPr>
        <w:t>’</w:t>
      </w:r>
      <w:r w:rsidRPr="008F4A0B">
        <w:rPr>
          <w:rFonts w:cs="Arial"/>
          <w:sz w:val="24"/>
          <w:szCs w:val="24"/>
          <w:lang w:val="en-US"/>
        </w:rPr>
        <w:t xml:space="preserve"> Association </w:t>
      </w:r>
    </w:p>
    <w:p w:rsidR="008F4A0B" w:rsidRPr="00E73941" w:rsidRDefault="00E73941" w:rsidP="008F4A0B">
      <w:pPr>
        <w:numPr>
          <w:ilvl w:val="0"/>
          <w:numId w:val="24"/>
        </w:num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Italia</w:t>
      </w:r>
      <w:r w:rsidR="008F4A0B" w:rsidRPr="008F4A0B">
        <w:rPr>
          <w:rFonts w:cs="Arial"/>
          <w:sz w:val="24"/>
          <w:szCs w:val="24"/>
        </w:rPr>
        <w:t>: Cittadinanzattiva - Tribunal for patients’ rights</w:t>
      </w:r>
    </w:p>
    <w:p w:rsidR="008F4A0B" w:rsidRPr="008F4A0B" w:rsidRDefault="008F4A0B" w:rsidP="008F4A0B">
      <w:pPr>
        <w:numPr>
          <w:ilvl w:val="0"/>
          <w:numId w:val="24"/>
        </w:numPr>
        <w:spacing w:after="0" w:line="240" w:lineRule="auto"/>
        <w:jc w:val="both"/>
        <w:rPr>
          <w:rFonts w:cs="Arial"/>
          <w:sz w:val="24"/>
          <w:szCs w:val="24"/>
          <w:lang w:val="en-US"/>
        </w:rPr>
      </w:pPr>
      <w:proofErr w:type="spellStart"/>
      <w:r w:rsidRPr="008F4A0B">
        <w:rPr>
          <w:rFonts w:cs="Arial"/>
          <w:sz w:val="24"/>
          <w:szCs w:val="24"/>
          <w:lang w:val="en-US"/>
        </w:rPr>
        <w:t>Lit</w:t>
      </w:r>
      <w:r w:rsidR="00E73941">
        <w:rPr>
          <w:rFonts w:cs="Arial"/>
          <w:sz w:val="24"/>
          <w:szCs w:val="24"/>
          <w:lang w:val="en-US"/>
        </w:rPr>
        <w:t>w</w:t>
      </w:r>
      <w:r w:rsidRPr="008F4A0B">
        <w:rPr>
          <w:rFonts w:cs="Arial"/>
          <w:sz w:val="24"/>
          <w:szCs w:val="24"/>
          <w:lang w:val="en-US"/>
        </w:rPr>
        <w:t>ania</w:t>
      </w:r>
      <w:proofErr w:type="spellEnd"/>
      <w:r w:rsidRPr="008F4A0B">
        <w:rPr>
          <w:rFonts w:cs="Arial"/>
          <w:sz w:val="24"/>
          <w:szCs w:val="24"/>
          <w:lang w:val="en-US"/>
        </w:rPr>
        <w:t xml:space="preserve">: Council Of Representatives Of Patients' Organizations Of Lithuania </w:t>
      </w:r>
    </w:p>
    <w:p w:rsidR="008F4A0B" w:rsidRPr="008F4A0B" w:rsidRDefault="008F4A0B" w:rsidP="008F4A0B">
      <w:pPr>
        <w:numPr>
          <w:ilvl w:val="0"/>
          <w:numId w:val="24"/>
        </w:numPr>
        <w:spacing w:after="0" w:line="240" w:lineRule="auto"/>
        <w:jc w:val="both"/>
        <w:rPr>
          <w:rFonts w:cs="Arial"/>
          <w:sz w:val="24"/>
          <w:szCs w:val="24"/>
          <w:lang w:val="en-US"/>
        </w:rPr>
      </w:pPr>
      <w:r w:rsidRPr="008F4A0B">
        <w:rPr>
          <w:rFonts w:cs="Arial"/>
          <w:sz w:val="24"/>
          <w:szCs w:val="24"/>
          <w:lang w:val="en-US"/>
        </w:rPr>
        <w:t>Malta: Malta Health Network</w:t>
      </w:r>
    </w:p>
    <w:p w:rsidR="008F4A0B" w:rsidRPr="008F4A0B" w:rsidRDefault="00E73941" w:rsidP="008F4A0B">
      <w:pPr>
        <w:numPr>
          <w:ilvl w:val="0"/>
          <w:numId w:val="24"/>
        </w:numPr>
        <w:spacing w:after="0" w:line="240" w:lineRule="auto"/>
        <w:jc w:val="both"/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>L-</w:t>
      </w:r>
      <w:proofErr w:type="spellStart"/>
      <w:r>
        <w:rPr>
          <w:rFonts w:cs="Arial"/>
          <w:sz w:val="24"/>
          <w:szCs w:val="24"/>
          <w:lang w:val="en-US"/>
        </w:rPr>
        <w:t>Olanda</w:t>
      </w:r>
      <w:proofErr w:type="spellEnd"/>
      <w:r w:rsidR="008F4A0B" w:rsidRPr="008F4A0B">
        <w:rPr>
          <w:rFonts w:cs="Arial"/>
          <w:sz w:val="24"/>
          <w:szCs w:val="24"/>
          <w:lang w:val="en-US"/>
        </w:rPr>
        <w:t xml:space="preserve">: European Patients Empowerment for </w:t>
      </w:r>
      <w:proofErr w:type="spellStart"/>
      <w:r w:rsidR="008F4A0B" w:rsidRPr="008F4A0B">
        <w:rPr>
          <w:rFonts w:cs="Arial"/>
          <w:sz w:val="24"/>
          <w:szCs w:val="24"/>
          <w:lang w:val="en-US"/>
        </w:rPr>
        <w:t>Customised</w:t>
      </w:r>
      <w:proofErr w:type="spellEnd"/>
      <w:r w:rsidR="008F4A0B" w:rsidRPr="008F4A0B">
        <w:rPr>
          <w:rFonts w:cs="Arial"/>
          <w:sz w:val="24"/>
          <w:szCs w:val="24"/>
          <w:lang w:val="en-US"/>
        </w:rPr>
        <w:t xml:space="preserve"> Solutions</w:t>
      </w:r>
    </w:p>
    <w:p w:rsidR="008F4A0B" w:rsidRDefault="00E73941" w:rsidP="008F4A0B">
      <w:pPr>
        <w:numPr>
          <w:ilvl w:val="0"/>
          <w:numId w:val="24"/>
        </w:numPr>
        <w:spacing w:after="0" w:line="240" w:lineRule="auto"/>
        <w:jc w:val="both"/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>Il-</w:t>
      </w:r>
      <w:proofErr w:type="spellStart"/>
      <w:r w:rsidR="008F4A0B" w:rsidRPr="008F4A0B">
        <w:rPr>
          <w:rFonts w:cs="Arial"/>
          <w:sz w:val="24"/>
          <w:szCs w:val="24"/>
          <w:lang w:val="en-US"/>
        </w:rPr>
        <w:t>Pol</w:t>
      </w:r>
      <w:r>
        <w:rPr>
          <w:rFonts w:cs="Arial"/>
          <w:sz w:val="24"/>
          <w:szCs w:val="24"/>
          <w:lang w:val="en-US"/>
        </w:rPr>
        <w:t>onja</w:t>
      </w:r>
      <w:proofErr w:type="spellEnd"/>
      <w:r w:rsidR="008F4A0B" w:rsidRPr="008F4A0B">
        <w:rPr>
          <w:rFonts w:cs="Arial"/>
          <w:sz w:val="24"/>
          <w:szCs w:val="24"/>
          <w:lang w:val="en-US"/>
        </w:rPr>
        <w:t>: Institute for Patients’ Rights &amp; Health Education</w:t>
      </w:r>
    </w:p>
    <w:p w:rsidR="005228F8" w:rsidRPr="005228F8" w:rsidRDefault="00E73941" w:rsidP="005228F8">
      <w:pPr>
        <w:numPr>
          <w:ilvl w:val="0"/>
          <w:numId w:val="24"/>
        </w:numPr>
        <w:spacing w:after="0" w:line="240" w:lineRule="auto"/>
        <w:jc w:val="both"/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>L-</w:t>
      </w:r>
      <w:proofErr w:type="spellStart"/>
      <w:r>
        <w:rPr>
          <w:rFonts w:cs="Arial"/>
          <w:sz w:val="24"/>
          <w:szCs w:val="24"/>
          <w:lang w:val="en-US"/>
        </w:rPr>
        <w:t>i</w:t>
      </w:r>
      <w:r w:rsidR="005228F8">
        <w:rPr>
          <w:rFonts w:cs="Arial"/>
          <w:sz w:val="24"/>
          <w:szCs w:val="24"/>
          <w:lang w:val="en-US"/>
        </w:rPr>
        <w:t>Slovakia</w:t>
      </w:r>
      <w:proofErr w:type="spellEnd"/>
      <w:r w:rsidR="005228F8">
        <w:rPr>
          <w:rFonts w:cs="Arial"/>
          <w:sz w:val="24"/>
          <w:szCs w:val="24"/>
          <w:lang w:val="en-US"/>
        </w:rPr>
        <w:t xml:space="preserve">: </w:t>
      </w:r>
      <w:r w:rsidR="005228F8" w:rsidRPr="006C41F6">
        <w:rPr>
          <w:rFonts w:cs="Arial"/>
          <w:sz w:val="24"/>
          <w:szCs w:val="24"/>
          <w:lang w:val="en-US"/>
        </w:rPr>
        <w:t>Society of Consumer Protection</w:t>
      </w:r>
    </w:p>
    <w:p w:rsidR="008F4A0B" w:rsidRPr="008F4A0B" w:rsidRDefault="008F4A0B" w:rsidP="008F4A0B">
      <w:pPr>
        <w:numPr>
          <w:ilvl w:val="0"/>
          <w:numId w:val="24"/>
        </w:numPr>
        <w:spacing w:after="0" w:line="240" w:lineRule="auto"/>
        <w:jc w:val="both"/>
        <w:rPr>
          <w:rFonts w:cs="Arial"/>
          <w:sz w:val="24"/>
          <w:szCs w:val="24"/>
          <w:lang w:val="es-ES_tradnl"/>
        </w:rPr>
      </w:pPr>
      <w:proofErr w:type="spellStart"/>
      <w:r w:rsidRPr="008F4A0B">
        <w:rPr>
          <w:rFonts w:cs="Arial"/>
          <w:sz w:val="24"/>
          <w:szCs w:val="24"/>
          <w:lang w:val="es-ES_tradnl"/>
        </w:rPr>
        <w:t>Span</w:t>
      </w:r>
      <w:r w:rsidR="00E73941">
        <w:rPr>
          <w:rFonts w:cs="Arial"/>
          <w:sz w:val="24"/>
          <w:szCs w:val="24"/>
          <w:lang w:val="es-ES_tradnl"/>
        </w:rPr>
        <w:t>ja</w:t>
      </w:r>
      <w:proofErr w:type="spellEnd"/>
      <w:r w:rsidRPr="008F4A0B">
        <w:rPr>
          <w:rFonts w:cs="Arial"/>
          <w:sz w:val="24"/>
          <w:szCs w:val="24"/>
          <w:lang w:val="es-ES_tradnl"/>
        </w:rPr>
        <w:t>: Plataforma de Organizaciones de Pacientes</w:t>
      </w:r>
    </w:p>
    <w:p w:rsidR="008F4A0B" w:rsidRPr="008F4A0B" w:rsidRDefault="008F4A0B" w:rsidP="008F4A0B">
      <w:pPr>
        <w:spacing w:after="0" w:line="240" w:lineRule="auto"/>
        <w:jc w:val="both"/>
        <w:rPr>
          <w:rFonts w:cs="Arial"/>
          <w:sz w:val="24"/>
          <w:szCs w:val="24"/>
          <w:lang w:val="es-ES_tradnl"/>
        </w:rPr>
      </w:pPr>
    </w:p>
    <w:p w:rsidR="002D2D9E" w:rsidRPr="00E73941" w:rsidRDefault="008F4A0B" w:rsidP="002D2D9E">
      <w:pPr>
        <w:spacing w:after="0" w:line="240" w:lineRule="auto"/>
        <w:jc w:val="both"/>
        <w:rPr>
          <w:rFonts w:cs="Arial"/>
          <w:sz w:val="24"/>
          <w:szCs w:val="24"/>
          <w:lang w:val="es-ES_tradnl"/>
        </w:rPr>
      </w:pPr>
      <w:r w:rsidRPr="00E73941">
        <w:rPr>
          <w:rFonts w:cs="Arial"/>
          <w:sz w:val="24"/>
          <w:szCs w:val="24"/>
          <w:lang w:val="es-ES_tradnl"/>
        </w:rPr>
        <w:t xml:space="preserve">. </w:t>
      </w:r>
    </w:p>
    <w:p w:rsidR="00984B83" w:rsidRPr="00E73941" w:rsidRDefault="00E73941" w:rsidP="00984B83">
      <w:pPr>
        <w:pStyle w:val="NoSpacing"/>
        <w:jc w:val="both"/>
        <w:rPr>
          <w:rFonts w:cs="Arial"/>
          <w:sz w:val="24"/>
          <w:szCs w:val="24"/>
          <w:lang w:val="es-ES_tradnl"/>
        </w:rPr>
      </w:pPr>
      <w:proofErr w:type="spellStart"/>
      <w:r w:rsidRPr="00E73941">
        <w:rPr>
          <w:rFonts w:cs="Arial"/>
          <w:sz w:val="24"/>
          <w:szCs w:val="24"/>
          <w:lang w:val="es-ES_tradnl"/>
        </w:rPr>
        <w:t>F’Malta</w:t>
      </w:r>
      <w:proofErr w:type="spellEnd"/>
      <w:r w:rsidRPr="00E73941">
        <w:rPr>
          <w:rFonts w:cs="Arial"/>
          <w:sz w:val="24"/>
          <w:szCs w:val="24"/>
          <w:lang w:val="es-ES_tradnl"/>
        </w:rPr>
        <w:t xml:space="preserve"> </w:t>
      </w:r>
      <w:proofErr w:type="spellStart"/>
      <w:r w:rsidRPr="00E73941">
        <w:rPr>
          <w:rFonts w:cs="Arial"/>
          <w:sz w:val="24"/>
          <w:szCs w:val="24"/>
          <w:lang w:val="es-ES_tradnl"/>
        </w:rPr>
        <w:t>fl-okkażjoni</w:t>
      </w:r>
      <w:proofErr w:type="spellEnd"/>
      <w:r w:rsidRPr="00E73941">
        <w:rPr>
          <w:rFonts w:cs="Arial"/>
          <w:sz w:val="24"/>
          <w:szCs w:val="24"/>
          <w:lang w:val="es-ES_tradnl"/>
        </w:rPr>
        <w:t xml:space="preserve"> tal-</w:t>
      </w:r>
      <w:proofErr w:type="spellStart"/>
      <w:r w:rsidRPr="00E73941">
        <w:rPr>
          <w:rFonts w:cs="Arial"/>
          <w:sz w:val="24"/>
          <w:szCs w:val="24"/>
          <w:lang w:val="es-ES_tradnl"/>
        </w:rPr>
        <w:t>Ġurnata</w:t>
      </w:r>
      <w:proofErr w:type="spellEnd"/>
      <w:r w:rsidRPr="00E73941">
        <w:rPr>
          <w:rFonts w:cs="Arial"/>
          <w:sz w:val="24"/>
          <w:szCs w:val="24"/>
          <w:lang w:val="es-ES_tradnl"/>
        </w:rPr>
        <w:t xml:space="preserve"> </w:t>
      </w:r>
      <w:proofErr w:type="spellStart"/>
      <w:r w:rsidRPr="00E73941">
        <w:rPr>
          <w:rFonts w:cs="Arial"/>
          <w:sz w:val="24"/>
          <w:szCs w:val="24"/>
          <w:lang w:val="es-ES_tradnl"/>
        </w:rPr>
        <w:t>Ewropeja</w:t>
      </w:r>
      <w:proofErr w:type="spellEnd"/>
      <w:r w:rsidRPr="00E73941">
        <w:rPr>
          <w:rFonts w:cs="Arial"/>
          <w:sz w:val="24"/>
          <w:szCs w:val="24"/>
          <w:lang w:val="es-ES_tradnl"/>
        </w:rPr>
        <w:t xml:space="preserve"> </w:t>
      </w:r>
      <w:proofErr w:type="spellStart"/>
      <w:r w:rsidRPr="00E73941">
        <w:rPr>
          <w:rFonts w:cs="Arial"/>
          <w:sz w:val="24"/>
          <w:szCs w:val="24"/>
          <w:lang w:val="es-ES_tradnl"/>
        </w:rPr>
        <w:t>tad-Drittijiet</w:t>
      </w:r>
      <w:proofErr w:type="spellEnd"/>
      <w:r w:rsidRPr="00E73941">
        <w:rPr>
          <w:rFonts w:cs="Arial"/>
          <w:sz w:val="24"/>
          <w:szCs w:val="24"/>
          <w:lang w:val="es-ES_tradnl"/>
        </w:rPr>
        <w:t xml:space="preserve"> tal-</w:t>
      </w:r>
      <w:proofErr w:type="spellStart"/>
      <w:r w:rsidRPr="00E73941">
        <w:rPr>
          <w:rFonts w:cs="Arial"/>
          <w:sz w:val="24"/>
          <w:szCs w:val="24"/>
          <w:lang w:val="es-ES_tradnl"/>
        </w:rPr>
        <w:t>Pazjent</w:t>
      </w:r>
      <w:proofErr w:type="spellEnd"/>
      <w:r w:rsidRPr="00E73941">
        <w:rPr>
          <w:rFonts w:cs="Arial"/>
          <w:sz w:val="24"/>
          <w:szCs w:val="24"/>
          <w:lang w:val="es-ES_tradnl"/>
        </w:rPr>
        <w:t xml:space="preserve">, </w:t>
      </w:r>
      <w:proofErr w:type="spellStart"/>
      <w:r w:rsidRPr="00E73941">
        <w:rPr>
          <w:rFonts w:cs="Arial"/>
          <w:sz w:val="24"/>
          <w:szCs w:val="24"/>
          <w:lang w:val="es-ES_tradnl"/>
        </w:rPr>
        <w:t>il</w:t>
      </w:r>
      <w:proofErr w:type="spellEnd"/>
      <w:r w:rsidRPr="00E73941">
        <w:rPr>
          <w:rFonts w:cs="Arial"/>
          <w:sz w:val="24"/>
          <w:szCs w:val="24"/>
          <w:lang w:val="es-ES_tradnl"/>
        </w:rPr>
        <w:t xml:space="preserve">-Malta </w:t>
      </w:r>
      <w:proofErr w:type="spellStart"/>
      <w:r w:rsidRPr="00E73941">
        <w:rPr>
          <w:rFonts w:cs="Arial"/>
          <w:sz w:val="24"/>
          <w:szCs w:val="24"/>
          <w:lang w:val="es-ES_tradnl"/>
        </w:rPr>
        <w:t>Health</w:t>
      </w:r>
      <w:proofErr w:type="spellEnd"/>
      <w:r w:rsidRPr="00E73941">
        <w:rPr>
          <w:rFonts w:cs="Arial"/>
          <w:sz w:val="24"/>
          <w:szCs w:val="24"/>
          <w:lang w:val="es-ES_tradnl"/>
        </w:rPr>
        <w:t xml:space="preserve"> Network </w:t>
      </w:r>
      <w:proofErr w:type="spellStart"/>
      <w:r w:rsidRPr="00E73941">
        <w:rPr>
          <w:rFonts w:cs="Arial"/>
          <w:sz w:val="24"/>
          <w:szCs w:val="24"/>
          <w:lang w:val="es-ES_tradnl"/>
        </w:rPr>
        <w:t>qed</w:t>
      </w:r>
      <w:proofErr w:type="spellEnd"/>
      <w:r w:rsidRPr="00E73941">
        <w:rPr>
          <w:rFonts w:cs="Arial"/>
          <w:sz w:val="24"/>
          <w:szCs w:val="24"/>
          <w:lang w:val="es-ES_tradnl"/>
        </w:rPr>
        <w:t xml:space="preserve"> </w:t>
      </w:r>
      <w:proofErr w:type="spellStart"/>
      <w:r w:rsidRPr="00E73941">
        <w:rPr>
          <w:rFonts w:cs="Arial"/>
          <w:sz w:val="24"/>
          <w:szCs w:val="24"/>
          <w:lang w:val="es-ES_tradnl"/>
        </w:rPr>
        <w:t>torganizza</w:t>
      </w:r>
      <w:proofErr w:type="spellEnd"/>
      <w:r w:rsidRPr="00E73941">
        <w:rPr>
          <w:rFonts w:cs="Arial"/>
          <w:sz w:val="24"/>
          <w:szCs w:val="24"/>
          <w:lang w:val="es-ES_tradnl"/>
        </w:rPr>
        <w:t xml:space="preserve"> </w:t>
      </w:r>
      <w:proofErr w:type="spellStart"/>
      <w:r w:rsidRPr="00E73941">
        <w:rPr>
          <w:rFonts w:cs="Arial"/>
          <w:sz w:val="24"/>
          <w:szCs w:val="24"/>
          <w:lang w:val="es-ES_tradnl"/>
        </w:rPr>
        <w:t>seminar</w:t>
      </w:r>
      <w:proofErr w:type="spellEnd"/>
      <w:r w:rsidRPr="00E73941">
        <w:rPr>
          <w:rFonts w:cs="Arial"/>
          <w:sz w:val="24"/>
          <w:szCs w:val="24"/>
          <w:lang w:val="es-ES_tradnl"/>
        </w:rPr>
        <w:t xml:space="preserve"> </w:t>
      </w:r>
      <w:proofErr w:type="spellStart"/>
      <w:r w:rsidRPr="00E73941">
        <w:rPr>
          <w:rFonts w:cs="Arial"/>
          <w:sz w:val="24"/>
          <w:szCs w:val="24"/>
          <w:lang w:val="es-ES_tradnl"/>
        </w:rPr>
        <w:t>dwar</w:t>
      </w:r>
      <w:proofErr w:type="spellEnd"/>
      <w:r w:rsidRPr="00E73941">
        <w:rPr>
          <w:rFonts w:cs="Arial"/>
          <w:sz w:val="24"/>
          <w:szCs w:val="24"/>
          <w:lang w:val="es-ES_tradnl"/>
        </w:rPr>
        <w:t xml:space="preserve"> id-</w:t>
      </w:r>
      <w:proofErr w:type="spellStart"/>
      <w:r w:rsidRPr="00E73941">
        <w:rPr>
          <w:rFonts w:cs="Arial"/>
          <w:sz w:val="24"/>
          <w:szCs w:val="24"/>
          <w:lang w:val="es-ES_tradnl"/>
        </w:rPr>
        <w:t>Drittijiet</w:t>
      </w:r>
      <w:proofErr w:type="spellEnd"/>
      <w:r w:rsidRPr="00E73941">
        <w:rPr>
          <w:rFonts w:cs="Arial"/>
          <w:sz w:val="24"/>
          <w:szCs w:val="24"/>
          <w:lang w:val="es-ES_tradnl"/>
        </w:rPr>
        <w:t xml:space="preserve"> tal-</w:t>
      </w:r>
      <w:proofErr w:type="spellStart"/>
      <w:r w:rsidRPr="00E73941">
        <w:rPr>
          <w:rFonts w:cs="Arial"/>
          <w:sz w:val="24"/>
          <w:szCs w:val="24"/>
          <w:lang w:val="es-ES_tradnl"/>
        </w:rPr>
        <w:t>Pazjent</w:t>
      </w:r>
      <w:proofErr w:type="spellEnd"/>
      <w:r w:rsidRPr="00E73941">
        <w:rPr>
          <w:rFonts w:cs="Arial"/>
          <w:sz w:val="24"/>
          <w:szCs w:val="24"/>
          <w:lang w:val="es-ES_tradnl"/>
        </w:rPr>
        <w:t xml:space="preserve">. </w:t>
      </w:r>
      <w:r>
        <w:rPr>
          <w:rFonts w:cs="Arial"/>
          <w:sz w:val="24"/>
          <w:szCs w:val="24"/>
          <w:lang w:val="es-ES_tradnl"/>
        </w:rPr>
        <w:t xml:space="preserve">Dan se </w:t>
      </w:r>
      <w:proofErr w:type="spellStart"/>
      <w:r>
        <w:rPr>
          <w:rFonts w:cs="Arial"/>
          <w:sz w:val="24"/>
          <w:szCs w:val="24"/>
          <w:lang w:val="es-ES_tradnl"/>
        </w:rPr>
        <w:t>jsir</w:t>
      </w:r>
      <w:proofErr w:type="spellEnd"/>
      <w:r>
        <w:rPr>
          <w:rFonts w:cs="Arial"/>
          <w:sz w:val="24"/>
          <w:szCs w:val="24"/>
          <w:lang w:val="es-ES_tradnl"/>
        </w:rPr>
        <w:t xml:space="preserve"> </w:t>
      </w:r>
      <w:proofErr w:type="spellStart"/>
      <w:r>
        <w:rPr>
          <w:rFonts w:cs="Arial"/>
          <w:sz w:val="24"/>
          <w:szCs w:val="24"/>
          <w:lang w:val="es-ES_tradnl"/>
        </w:rPr>
        <w:t>nhar</w:t>
      </w:r>
      <w:proofErr w:type="spellEnd"/>
      <w:r>
        <w:rPr>
          <w:rFonts w:cs="Arial"/>
          <w:sz w:val="24"/>
          <w:szCs w:val="24"/>
          <w:lang w:val="es-ES_tradnl"/>
        </w:rPr>
        <w:t xml:space="preserve"> </w:t>
      </w:r>
      <w:proofErr w:type="spellStart"/>
      <w:r>
        <w:rPr>
          <w:rFonts w:cs="Arial"/>
          <w:sz w:val="24"/>
          <w:szCs w:val="24"/>
          <w:lang w:val="es-ES_tradnl"/>
        </w:rPr>
        <w:t>it-Tnejn</w:t>
      </w:r>
      <w:proofErr w:type="spellEnd"/>
      <w:r>
        <w:rPr>
          <w:rFonts w:cs="Arial"/>
          <w:sz w:val="24"/>
          <w:szCs w:val="24"/>
          <w:lang w:val="es-ES_tradnl"/>
        </w:rPr>
        <w:t xml:space="preserve"> 25 </w:t>
      </w:r>
      <w:proofErr w:type="spellStart"/>
      <w:r>
        <w:rPr>
          <w:rFonts w:cs="Arial"/>
          <w:sz w:val="24"/>
          <w:szCs w:val="24"/>
          <w:lang w:val="es-ES_tradnl"/>
        </w:rPr>
        <w:t>ta</w:t>
      </w:r>
      <w:proofErr w:type="spellEnd"/>
      <w:r>
        <w:rPr>
          <w:rFonts w:cs="Arial"/>
          <w:sz w:val="24"/>
          <w:szCs w:val="24"/>
          <w:lang w:val="es-ES_tradnl"/>
        </w:rPr>
        <w:t xml:space="preserve">’ </w:t>
      </w:r>
      <w:proofErr w:type="spellStart"/>
      <w:r>
        <w:rPr>
          <w:rFonts w:cs="Arial"/>
          <w:sz w:val="24"/>
          <w:szCs w:val="24"/>
          <w:lang w:val="es-ES_tradnl"/>
        </w:rPr>
        <w:t>April</w:t>
      </w:r>
      <w:proofErr w:type="spellEnd"/>
      <w:r>
        <w:rPr>
          <w:rFonts w:cs="Arial"/>
          <w:sz w:val="24"/>
          <w:szCs w:val="24"/>
          <w:lang w:val="es-ES_tradnl"/>
        </w:rPr>
        <w:t>, fil-</w:t>
      </w:r>
      <w:proofErr w:type="spellStart"/>
      <w:r>
        <w:rPr>
          <w:rFonts w:cs="Arial"/>
          <w:sz w:val="24"/>
          <w:szCs w:val="24"/>
          <w:lang w:val="es-ES_tradnl"/>
        </w:rPr>
        <w:t>Kappella</w:t>
      </w:r>
      <w:proofErr w:type="spellEnd"/>
      <w:r>
        <w:rPr>
          <w:rFonts w:cs="Arial"/>
          <w:sz w:val="24"/>
          <w:szCs w:val="24"/>
          <w:lang w:val="es-ES_tradnl"/>
        </w:rPr>
        <w:t xml:space="preserve"> </w:t>
      </w:r>
      <w:proofErr w:type="spellStart"/>
      <w:r>
        <w:rPr>
          <w:rFonts w:cs="Arial"/>
          <w:sz w:val="24"/>
          <w:szCs w:val="24"/>
          <w:lang w:val="es-ES_tradnl"/>
        </w:rPr>
        <w:t>Russa</w:t>
      </w:r>
      <w:proofErr w:type="spellEnd"/>
      <w:r>
        <w:rPr>
          <w:rFonts w:cs="Arial"/>
          <w:sz w:val="24"/>
          <w:szCs w:val="24"/>
          <w:lang w:val="es-ES_tradnl"/>
        </w:rPr>
        <w:t>, fil-</w:t>
      </w:r>
      <w:proofErr w:type="spellStart"/>
      <w:r>
        <w:rPr>
          <w:rFonts w:cs="Arial"/>
          <w:sz w:val="24"/>
          <w:szCs w:val="24"/>
          <w:lang w:val="es-ES_tradnl"/>
        </w:rPr>
        <w:t>Palazz</w:t>
      </w:r>
      <w:proofErr w:type="spellEnd"/>
      <w:r>
        <w:rPr>
          <w:rFonts w:cs="Arial"/>
          <w:sz w:val="24"/>
          <w:szCs w:val="24"/>
          <w:lang w:val="es-ES_tradnl"/>
        </w:rPr>
        <w:t xml:space="preserve"> tal-</w:t>
      </w:r>
      <w:proofErr w:type="spellStart"/>
      <w:r>
        <w:rPr>
          <w:rFonts w:cs="Arial"/>
          <w:sz w:val="24"/>
          <w:szCs w:val="24"/>
          <w:lang w:val="es-ES_tradnl"/>
        </w:rPr>
        <w:t>President</w:t>
      </w:r>
      <w:proofErr w:type="spellEnd"/>
      <w:r>
        <w:rPr>
          <w:rFonts w:cs="Arial"/>
          <w:sz w:val="24"/>
          <w:szCs w:val="24"/>
          <w:lang w:val="es-ES_tradnl"/>
        </w:rPr>
        <w:t xml:space="preserve">, </w:t>
      </w:r>
      <w:proofErr w:type="spellStart"/>
      <w:r>
        <w:rPr>
          <w:rFonts w:cs="Arial"/>
          <w:sz w:val="24"/>
          <w:szCs w:val="24"/>
          <w:lang w:val="es-ES_tradnl"/>
        </w:rPr>
        <w:t>H’Attard</w:t>
      </w:r>
      <w:proofErr w:type="spellEnd"/>
      <w:r>
        <w:rPr>
          <w:rFonts w:cs="Arial"/>
          <w:sz w:val="24"/>
          <w:szCs w:val="24"/>
          <w:lang w:val="es-ES_tradnl"/>
        </w:rPr>
        <w:t xml:space="preserve"> </w:t>
      </w:r>
      <w:proofErr w:type="spellStart"/>
      <w:r>
        <w:rPr>
          <w:rFonts w:cs="Arial"/>
          <w:sz w:val="24"/>
          <w:szCs w:val="24"/>
          <w:lang w:val="es-ES_tradnl"/>
        </w:rPr>
        <w:t>bejn</w:t>
      </w:r>
      <w:proofErr w:type="spellEnd"/>
      <w:r>
        <w:rPr>
          <w:rFonts w:cs="Arial"/>
          <w:sz w:val="24"/>
          <w:szCs w:val="24"/>
          <w:lang w:val="es-ES_tradnl"/>
        </w:rPr>
        <w:t xml:space="preserve"> 5.30-7.00 </w:t>
      </w:r>
      <w:proofErr w:type="spellStart"/>
      <w:r>
        <w:rPr>
          <w:rFonts w:cs="Arial"/>
          <w:sz w:val="24"/>
          <w:szCs w:val="24"/>
          <w:lang w:val="es-ES_tradnl"/>
        </w:rPr>
        <w:t>ta</w:t>
      </w:r>
      <w:proofErr w:type="spellEnd"/>
      <w:r>
        <w:rPr>
          <w:rFonts w:cs="Arial"/>
          <w:sz w:val="24"/>
          <w:szCs w:val="24"/>
          <w:lang w:val="es-ES_tradnl"/>
        </w:rPr>
        <w:t xml:space="preserve">’ </w:t>
      </w:r>
      <w:proofErr w:type="spellStart"/>
      <w:r>
        <w:rPr>
          <w:rFonts w:cs="Arial"/>
          <w:sz w:val="24"/>
          <w:szCs w:val="24"/>
          <w:lang w:val="es-ES_tradnl"/>
        </w:rPr>
        <w:t>filgħaxija</w:t>
      </w:r>
      <w:proofErr w:type="spellEnd"/>
      <w:r>
        <w:rPr>
          <w:rFonts w:cs="Arial"/>
          <w:sz w:val="24"/>
          <w:szCs w:val="24"/>
          <w:lang w:val="es-ES_tradnl"/>
        </w:rPr>
        <w:t xml:space="preserve">. </w:t>
      </w:r>
      <w:proofErr w:type="spellStart"/>
      <w:r>
        <w:rPr>
          <w:rFonts w:cs="Arial"/>
          <w:sz w:val="24"/>
          <w:szCs w:val="24"/>
          <w:lang w:val="es-ES_tradnl"/>
        </w:rPr>
        <w:t>Importanti</w:t>
      </w:r>
      <w:proofErr w:type="spellEnd"/>
      <w:r>
        <w:rPr>
          <w:rFonts w:cs="Arial"/>
          <w:sz w:val="24"/>
          <w:szCs w:val="24"/>
          <w:lang w:val="es-ES_tradnl"/>
        </w:rPr>
        <w:t xml:space="preserve"> li </w:t>
      </w:r>
      <w:proofErr w:type="spellStart"/>
      <w:r>
        <w:rPr>
          <w:rFonts w:cs="Arial"/>
          <w:sz w:val="24"/>
          <w:szCs w:val="24"/>
          <w:lang w:val="es-ES_tradnl"/>
        </w:rPr>
        <w:t>wieħed</w:t>
      </w:r>
      <w:proofErr w:type="spellEnd"/>
      <w:r>
        <w:rPr>
          <w:rFonts w:cs="Arial"/>
          <w:sz w:val="24"/>
          <w:szCs w:val="24"/>
          <w:lang w:val="es-ES_tradnl"/>
        </w:rPr>
        <w:t xml:space="preserve"> </w:t>
      </w:r>
      <w:proofErr w:type="spellStart"/>
      <w:r>
        <w:rPr>
          <w:rFonts w:cs="Arial"/>
          <w:sz w:val="24"/>
          <w:szCs w:val="24"/>
          <w:lang w:val="es-ES_tradnl"/>
        </w:rPr>
        <w:t>jibbukja</w:t>
      </w:r>
      <w:proofErr w:type="spellEnd"/>
      <w:r>
        <w:rPr>
          <w:rFonts w:cs="Arial"/>
          <w:sz w:val="24"/>
          <w:szCs w:val="24"/>
          <w:lang w:val="es-ES_tradnl"/>
        </w:rPr>
        <w:t xml:space="preserve"> post </w:t>
      </w:r>
      <w:proofErr w:type="spellStart"/>
      <w:r>
        <w:rPr>
          <w:rFonts w:cs="Arial"/>
          <w:sz w:val="24"/>
          <w:szCs w:val="24"/>
          <w:lang w:val="es-ES_tradnl"/>
        </w:rPr>
        <w:t>billi</w:t>
      </w:r>
      <w:proofErr w:type="spellEnd"/>
      <w:r>
        <w:rPr>
          <w:rFonts w:cs="Arial"/>
          <w:sz w:val="24"/>
          <w:szCs w:val="24"/>
          <w:lang w:val="es-ES_tradnl"/>
        </w:rPr>
        <w:t xml:space="preserve"> </w:t>
      </w:r>
      <w:proofErr w:type="spellStart"/>
      <w:r>
        <w:rPr>
          <w:rFonts w:cs="Arial"/>
          <w:sz w:val="24"/>
          <w:szCs w:val="24"/>
          <w:lang w:val="es-ES_tradnl"/>
        </w:rPr>
        <w:t>jibgħat</w:t>
      </w:r>
      <w:proofErr w:type="spellEnd"/>
      <w:r>
        <w:rPr>
          <w:rFonts w:cs="Arial"/>
          <w:sz w:val="24"/>
          <w:szCs w:val="24"/>
          <w:lang w:val="es-ES_tradnl"/>
        </w:rPr>
        <w:t xml:space="preserve"> email </w:t>
      </w:r>
      <w:proofErr w:type="spellStart"/>
      <w:r>
        <w:rPr>
          <w:rFonts w:cs="Arial"/>
          <w:sz w:val="24"/>
          <w:szCs w:val="24"/>
          <w:lang w:val="es-ES_tradnl"/>
        </w:rPr>
        <w:t>fuq</w:t>
      </w:r>
      <w:proofErr w:type="spellEnd"/>
      <w:r>
        <w:rPr>
          <w:rFonts w:cs="Arial"/>
          <w:sz w:val="24"/>
          <w:szCs w:val="24"/>
          <w:lang w:val="es-ES_tradnl"/>
        </w:rPr>
        <w:t xml:space="preserve">: </w:t>
      </w:r>
      <w:hyperlink r:id="rId10" w:history="1">
        <w:r w:rsidRPr="00C23ADB">
          <w:rPr>
            <w:rStyle w:val="Hyperlink"/>
            <w:rFonts w:cs="Arial"/>
            <w:sz w:val="24"/>
            <w:szCs w:val="24"/>
            <w:lang w:val="es-ES_tradnl"/>
          </w:rPr>
          <w:t>info@maltahealthnetwork.org</w:t>
        </w:r>
      </w:hyperlink>
      <w:r>
        <w:rPr>
          <w:rFonts w:cs="Arial"/>
          <w:sz w:val="24"/>
          <w:szCs w:val="24"/>
          <w:lang w:val="es-ES_tradnl"/>
        </w:rPr>
        <w:t xml:space="preserve"> </w:t>
      </w:r>
    </w:p>
    <w:p w:rsidR="00B608C2" w:rsidRPr="00E73941" w:rsidRDefault="00B608C2" w:rsidP="008E0C68">
      <w:pPr>
        <w:spacing w:after="0" w:line="240" w:lineRule="auto"/>
        <w:jc w:val="both"/>
        <w:rPr>
          <w:rFonts w:cs="Arial"/>
          <w:sz w:val="20"/>
          <w:szCs w:val="20"/>
          <w:lang w:val="es-ES_tradnl"/>
        </w:rPr>
      </w:pPr>
    </w:p>
    <w:p w:rsidR="00B608C2" w:rsidRPr="00E73941" w:rsidRDefault="00B608C2" w:rsidP="00B608C2">
      <w:pPr>
        <w:pStyle w:val="NoSpacing"/>
        <w:jc w:val="both"/>
        <w:rPr>
          <w:rFonts w:cs="Arial"/>
          <w:lang w:val="es-ES_tradnl"/>
        </w:rPr>
      </w:pPr>
    </w:p>
    <w:p w:rsidR="00B608C2" w:rsidRPr="00E73941" w:rsidRDefault="00B608C2" w:rsidP="008E0C68">
      <w:pPr>
        <w:spacing w:after="0" w:line="240" w:lineRule="auto"/>
        <w:jc w:val="both"/>
        <w:rPr>
          <w:rFonts w:cs="Arial"/>
          <w:b/>
          <w:sz w:val="20"/>
          <w:szCs w:val="20"/>
          <w:lang w:val="es-ES_tradnl"/>
        </w:rPr>
      </w:pPr>
    </w:p>
    <w:p w:rsidR="00B608C2" w:rsidRPr="00E73941" w:rsidRDefault="00B608C2" w:rsidP="008E0C68">
      <w:pPr>
        <w:spacing w:after="0" w:line="240" w:lineRule="auto"/>
        <w:jc w:val="both"/>
        <w:rPr>
          <w:rFonts w:cs="Arial"/>
          <w:b/>
          <w:sz w:val="20"/>
          <w:szCs w:val="20"/>
          <w:lang w:val="es-ES_tradnl"/>
        </w:rPr>
      </w:pPr>
    </w:p>
    <w:p w:rsidR="008727D8" w:rsidRPr="00E73941" w:rsidRDefault="008727D8" w:rsidP="008E0C68">
      <w:pPr>
        <w:spacing w:after="0" w:line="240" w:lineRule="auto"/>
        <w:jc w:val="both"/>
        <w:rPr>
          <w:rFonts w:cs="Arial"/>
          <w:b/>
          <w:sz w:val="20"/>
          <w:szCs w:val="20"/>
          <w:lang w:val="es-ES_tradnl"/>
        </w:rPr>
      </w:pPr>
    </w:p>
    <w:p w:rsidR="000971DC" w:rsidRPr="00E73941" w:rsidRDefault="000971DC" w:rsidP="008E0C68">
      <w:pPr>
        <w:spacing w:after="0" w:line="240" w:lineRule="auto"/>
        <w:jc w:val="both"/>
        <w:rPr>
          <w:rFonts w:cs="Arial"/>
          <w:sz w:val="20"/>
          <w:szCs w:val="20"/>
          <w:lang w:val="es-ES_tradnl"/>
        </w:rPr>
      </w:pPr>
    </w:p>
    <w:p w:rsidR="008727D8" w:rsidRPr="00E73941" w:rsidRDefault="008727D8" w:rsidP="008E0C68">
      <w:pPr>
        <w:spacing w:after="0" w:line="240" w:lineRule="auto"/>
        <w:jc w:val="both"/>
        <w:rPr>
          <w:rFonts w:cs="Arial"/>
          <w:sz w:val="20"/>
          <w:szCs w:val="20"/>
          <w:lang w:val="es-ES_tradnl"/>
        </w:rPr>
        <w:sectPr w:rsidR="008727D8" w:rsidRPr="00E73941" w:rsidSect="009D4170">
          <w:footerReference w:type="even" r:id="rId11"/>
          <w:footerReference w:type="default" r:id="rId12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0971DC" w:rsidRPr="00E73941" w:rsidRDefault="000971DC" w:rsidP="008E0C68">
      <w:pPr>
        <w:spacing w:after="0" w:line="240" w:lineRule="auto"/>
        <w:rPr>
          <w:rFonts w:cs="Arial"/>
          <w:sz w:val="20"/>
          <w:szCs w:val="20"/>
          <w:lang w:val="es-ES_tradnl"/>
        </w:rPr>
      </w:pPr>
    </w:p>
    <w:sectPr w:rsidR="000971DC" w:rsidRPr="00E73941" w:rsidSect="008727D8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F47" w:rsidRDefault="00F90F47" w:rsidP="0064004C">
      <w:pPr>
        <w:spacing w:after="0" w:line="240" w:lineRule="auto"/>
      </w:pPr>
      <w:r>
        <w:separator/>
      </w:r>
    </w:p>
  </w:endnote>
  <w:endnote w:type="continuationSeparator" w:id="0">
    <w:p w:rsidR="00F90F47" w:rsidRDefault="00F90F47" w:rsidP="00640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C1B" w:rsidRPr="0031478C" w:rsidRDefault="00755C1B" w:rsidP="00755C1B">
    <w:pPr>
      <w:pStyle w:val="Footer"/>
      <w:jc w:val="center"/>
      <w:rPr>
        <w:sz w:val="16"/>
        <w:szCs w:val="16"/>
      </w:rPr>
    </w:pPr>
    <w:r w:rsidRPr="0031478C">
      <w:rPr>
        <w:sz w:val="16"/>
        <w:szCs w:val="16"/>
      </w:rPr>
      <w:t>PO Box 2, Qormi Road, Marsa, MRS 1000, Malta</w:t>
    </w:r>
  </w:p>
  <w:p w:rsidR="00755C1B" w:rsidRPr="00755C1B" w:rsidRDefault="00755C1B" w:rsidP="00755C1B">
    <w:pPr>
      <w:pStyle w:val="Footer"/>
      <w:jc w:val="center"/>
      <w:rPr>
        <w:sz w:val="16"/>
        <w:szCs w:val="16"/>
        <w:lang w:val="en-GB"/>
      </w:rPr>
    </w:pPr>
    <w:r w:rsidRPr="00755C1B">
      <w:rPr>
        <w:sz w:val="16"/>
        <w:szCs w:val="16"/>
        <w:lang w:val="en-GB"/>
      </w:rPr>
      <w:t xml:space="preserve">Web site: </w:t>
    </w:r>
    <w:hyperlink r:id="rId1" w:history="1">
      <w:r w:rsidRPr="00755C1B">
        <w:rPr>
          <w:rStyle w:val="Hyperlink"/>
          <w:sz w:val="16"/>
          <w:szCs w:val="16"/>
          <w:lang w:val="en-GB"/>
        </w:rPr>
        <w:t>www.maltahealthnetwork.org</w:t>
      </w:r>
    </w:hyperlink>
    <w:r w:rsidRPr="00755C1B">
      <w:rPr>
        <w:sz w:val="16"/>
        <w:szCs w:val="16"/>
        <w:lang w:val="en-GB"/>
      </w:rPr>
      <w:t xml:space="preserve"> </w:t>
    </w:r>
  </w:p>
  <w:p w:rsidR="00755C1B" w:rsidRPr="00755C1B" w:rsidRDefault="00755C1B" w:rsidP="00755C1B">
    <w:pPr>
      <w:pStyle w:val="Footer"/>
      <w:jc w:val="center"/>
      <w:rPr>
        <w:sz w:val="16"/>
        <w:szCs w:val="16"/>
        <w:lang w:val="en-GB"/>
      </w:rPr>
    </w:pPr>
    <w:r w:rsidRPr="00755C1B">
      <w:rPr>
        <w:sz w:val="16"/>
        <w:szCs w:val="16"/>
        <w:lang w:val="en-GB"/>
      </w:rPr>
      <w:t xml:space="preserve">Email: </w:t>
    </w:r>
    <w:hyperlink r:id="rId2" w:history="1">
      <w:r w:rsidRPr="00755C1B">
        <w:rPr>
          <w:rStyle w:val="Hyperlink"/>
          <w:sz w:val="16"/>
          <w:szCs w:val="16"/>
          <w:lang w:val="en-GB"/>
        </w:rPr>
        <w:t>info@maltahealthnetwork.org</w:t>
      </w:r>
    </w:hyperlink>
  </w:p>
  <w:p w:rsidR="00755C1B" w:rsidRPr="00530494" w:rsidRDefault="00755C1B" w:rsidP="00755C1B">
    <w:pPr>
      <w:pStyle w:val="Footer"/>
      <w:jc w:val="center"/>
      <w:rPr>
        <w:sz w:val="16"/>
        <w:szCs w:val="16"/>
        <w:lang w:val="en-GB"/>
      </w:rPr>
    </w:pPr>
    <w:r>
      <w:rPr>
        <w:noProof/>
        <w:sz w:val="16"/>
        <w:szCs w:val="16"/>
        <w:lang w:val="en-GB" w:eastAsia="en-GB"/>
      </w:rPr>
      <w:drawing>
        <wp:inline distT="0" distB="0" distL="0" distR="0" wp14:anchorId="4860755A" wp14:editId="3782E52C">
          <wp:extent cx="190500" cy="133350"/>
          <wp:effectExtent l="19050" t="0" r="0" b="0"/>
          <wp:docPr id="1" name="Picture 1" descr="https://info.aiaa.org/Regions/Western/Tucson/Site Pictures/facebook-logo-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info.aiaa.org/Regions/Western/Tucson/Site Pictures/facebook-logo-jpg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30494">
      <w:rPr>
        <w:color w:val="3366FF"/>
        <w:sz w:val="16"/>
        <w:szCs w:val="16"/>
        <w:lang w:val="en-GB"/>
      </w:rPr>
      <w:t xml:space="preserve"> </w:t>
    </w:r>
    <w:hyperlink r:id="rId4" w:history="1">
      <w:r w:rsidRPr="00530494">
        <w:rPr>
          <w:rStyle w:val="Hyperlink"/>
          <w:sz w:val="16"/>
          <w:szCs w:val="16"/>
          <w:lang w:val="en-GB"/>
        </w:rPr>
        <w:t>www.facebook.com/MaltaHealthNetwork</w:t>
      </w:r>
    </w:hyperlink>
    <w:r w:rsidRPr="00530494">
      <w:rPr>
        <w:sz w:val="16"/>
        <w:szCs w:val="16"/>
        <w:lang w:val="en-GB"/>
      </w:rPr>
      <w:t xml:space="preserve"> </w:t>
    </w:r>
  </w:p>
  <w:p w:rsidR="00755C1B" w:rsidRPr="00530494" w:rsidRDefault="00B171A6" w:rsidP="00755C1B">
    <w:pPr>
      <w:pStyle w:val="Footer"/>
      <w:rPr>
        <w:lang w:val="en-GB"/>
      </w:rPr>
    </w:pPr>
    <w:r w:rsidRPr="00530494">
      <w:rPr>
        <w:sz w:val="16"/>
        <w:szCs w:val="16"/>
        <w:lang w:val="en-GB"/>
      </w:rPr>
      <w:tab/>
    </w:r>
    <w:r w:rsidR="00755C1B" w:rsidRPr="00530494">
      <w:rPr>
        <w:sz w:val="16"/>
        <w:szCs w:val="16"/>
        <w:lang w:val="en-GB"/>
      </w:rPr>
      <w:t>Tel: +356 9987 3213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1708614"/>
      <w:docPartObj>
        <w:docPartGallery w:val="Page Numbers (Bottom of Page)"/>
        <w:docPartUnique/>
      </w:docPartObj>
    </w:sdtPr>
    <w:sdtEndPr/>
    <w:sdtContent>
      <w:p w:rsidR="00766B3C" w:rsidRDefault="00766B3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059C">
          <w:rPr>
            <w:noProof/>
          </w:rPr>
          <w:t>1</w:t>
        </w:r>
        <w:r>
          <w:fldChar w:fldCharType="end"/>
        </w:r>
      </w:p>
    </w:sdtContent>
  </w:sdt>
  <w:p w:rsidR="00766B3C" w:rsidRDefault="00766B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F47" w:rsidRDefault="00F90F47" w:rsidP="0064004C">
      <w:pPr>
        <w:spacing w:after="0" w:line="240" w:lineRule="auto"/>
      </w:pPr>
      <w:r>
        <w:separator/>
      </w:r>
    </w:p>
  </w:footnote>
  <w:footnote w:type="continuationSeparator" w:id="0">
    <w:p w:rsidR="00F90F47" w:rsidRDefault="00F90F47" w:rsidP="006400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E5A83"/>
    <w:multiLevelType w:val="hybridMultilevel"/>
    <w:tmpl w:val="2118F2D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05310B"/>
    <w:multiLevelType w:val="hybridMultilevel"/>
    <w:tmpl w:val="63F42174"/>
    <w:lvl w:ilvl="0" w:tplc="AC104F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D9462A"/>
    <w:multiLevelType w:val="hybridMultilevel"/>
    <w:tmpl w:val="080E7A92"/>
    <w:lvl w:ilvl="0" w:tplc="A11C3D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5F093E"/>
    <w:multiLevelType w:val="hybridMultilevel"/>
    <w:tmpl w:val="5E185674"/>
    <w:lvl w:ilvl="0" w:tplc="2976F234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AF3BEE"/>
    <w:multiLevelType w:val="hybridMultilevel"/>
    <w:tmpl w:val="D7EC144A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6560E65"/>
    <w:multiLevelType w:val="hybridMultilevel"/>
    <w:tmpl w:val="CF3A6012"/>
    <w:lvl w:ilvl="0" w:tplc="FFE218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C11C4C"/>
    <w:multiLevelType w:val="hybridMultilevel"/>
    <w:tmpl w:val="A52293B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F10FD"/>
    <w:multiLevelType w:val="hybridMultilevel"/>
    <w:tmpl w:val="373AF9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F6F52"/>
    <w:multiLevelType w:val="hybridMultilevel"/>
    <w:tmpl w:val="154EB256"/>
    <w:lvl w:ilvl="0" w:tplc="C4466EBA">
      <w:start w:val="1"/>
      <w:numFmt w:val="bullet"/>
      <w:lvlText w:val=""/>
      <w:lvlJc w:val="left"/>
      <w:pPr>
        <w:ind w:left="392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A7656"/>
    <w:multiLevelType w:val="hybridMultilevel"/>
    <w:tmpl w:val="0D1C6DE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6B202B"/>
    <w:multiLevelType w:val="hybridMultilevel"/>
    <w:tmpl w:val="AC44171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D54B51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C0807C78">
      <w:numFmt w:val="bullet"/>
      <w:lvlText w:val="–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565750"/>
    <w:multiLevelType w:val="hybridMultilevel"/>
    <w:tmpl w:val="5F7801D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6922FA"/>
    <w:multiLevelType w:val="hybridMultilevel"/>
    <w:tmpl w:val="CEA64F3A"/>
    <w:lvl w:ilvl="0" w:tplc="C4466EBA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1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</w:abstractNum>
  <w:abstractNum w:abstractNumId="13" w15:restartNumberingAfterBreak="0">
    <w:nsid w:val="2F656526"/>
    <w:multiLevelType w:val="hybridMultilevel"/>
    <w:tmpl w:val="75409D4E"/>
    <w:lvl w:ilvl="0" w:tplc="F3E4F3D2">
      <w:start w:val="1"/>
      <w:numFmt w:val="bullet"/>
      <w:lvlText w:val=""/>
      <w:lvlJc w:val="left"/>
      <w:pPr>
        <w:ind w:left="392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A15DD3"/>
    <w:multiLevelType w:val="hybridMultilevel"/>
    <w:tmpl w:val="869A4BF4"/>
    <w:lvl w:ilvl="0" w:tplc="C4466EBA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393C75"/>
    <w:multiLevelType w:val="hybridMultilevel"/>
    <w:tmpl w:val="0BB8F52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4329D4"/>
    <w:multiLevelType w:val="hybridMultilevel"/>
    <w:tmpl w:val="AC1653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DC51E3"/>
    <w:multiLevelType w:val="hybridMultilevel"/>
    <w:tmpl w:val="AA38A78E"/>
    <w:lvl w:ilvl="0" w:tplc="7CA649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48DD4" w:themeColor="text2" w:themeTint="99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9C77B6F"/>
    <w:multiLevelType w:val="hybridMultilevel"/>
    <w:tmpl w:val="323468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4738E8"/>
    <w:multiLevelType w:val="hybridMultilevel"/>
    <w:tmpl w:val="9EAA7A90"/>
    <w:lvl w:ilvl="0" w:tplc="6DB64DEA">
      <w:start w:val="3"/>
      <w:numFmt w:val="bullet"/>
      <w:lvlText w:val="-"/>
      <w:lvlJc w:val="left"/>
      <w:pPr>
        <w:ind w:left="862" w:hanging="360"/>
      </w:pPr>
      <w:rPr>
        <w:rFonts w:ascii="Arial" w:eastAsiaTheme="minorHAns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62D55BA0"/>
    <w:multiLevelType w:val="hybridMultilevel"/>
    <w:tmpl w:val="A53221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5771B3"/>
    <w:multiLevelType w:val="hybridMultilevel"/>
    <w:tmpl w:val="E40AEB7C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68A26743"/>
    <w:multiLevelType w:val="hybridMultilevel"/>
    <w:tmpl w:val="A554F3AC"/>
    <w:lvl w:ilvl="0" w:tplc="9BA6CC9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548DD4" w:themeColor="text2" w:themeTint="99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7AD8144E"/>
    <w:multiLevelType w:val="hybridMultilevel"/>
    <w:tmpl w:val="3D1CE078"/>
    <w:lvl w:ilvl="0" w:tplc="F3E4F3D2">
      <w:start w:val="1"/>
      <w:numFmt w:val="bullet"/>
      <w:lvlText w:val=""/>
      <w:lvlJc w:val="left"/>
      <w:pPr>
        <w:ind w:left="392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20"/>
  </w:num>
  <w:num w:numId="4">
    <w:abstractNumId w:val="7"/>
  </w:num>
  <w:num w:numId="5">
    <w:abstractNumId w:val="4"/>
  </w:num>
  <w:num w:numId="6">
    <w:abstractNumId w:val="21"/>
  </w:num>
  <w:num w:numId="7">
    <w:abstractNumId w:val="22"/>
  </w:num>
  <w:num w:numId="8">
    <w:abstractNumId w:val="19"/>
  </w:num>
  <w:num w:numId="9">
    <w:abstractNumId w:val="5"/>
  </w:num>
  <w:num w:numId="10">
    <w:abstractNumId w:val="3"/>
  </w:num>
  <w:num w:numId="11">
    <w:abstractNumId w:val="12"/>
  </w:num>
  <w:num w:numId="12">
    <w:abstractNumId w:val="8"/>
  </w:num>
  <w:num w:numId="13">
    <w:abstractNumId w:val="23"/>
  </w:num>
  <w:num w:numId="14">
    <w:abstractNumId w:val="13"/>
  </w:num>
  <w:num w:numId="15">
    <w:abstractNumId w:val="14"/>
  </w:num>
  <w:num w:numId="16">
    <w:abstractNumId w:val="6"/>
  </w:num>
  <w:num w:numId="17">
    <w:abstractNumId w:val="15"/>
  </w:num>
  <w:num w:numId="18">
    <w:abstractNumId w:val="11"/>
  </w:num>
  <w:num w:numId="19">
    <w:abstractNumId w:val="10"/>
  </w:num>
  <w:num w:numId="20">
    <w:abstractNumId w:val="0"/>
  </w:num>
  <w:num w:numId="21">
    <w:abstractNumId w:val="17"/>
  </w:num>
  <w:num w:numId="22">
    <w:abstractNumId w:val="1"/>
  </w:num>
  <w:num w:numId="23">
    <w:abstractNumId w:val="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2DD"/>
    <w:rsid w:val="00017E6C"/>
    <w:rsid w:val="00026DD7"/>
    <w:rsid w:val="000608A8"/>
    <w:rsid w:val="0006722E"/>
    <w:rsid w:val="000743F5"/>
    <w:rsid w:val="00082867"/>
    <w:rsid w:val="000971DC"/>
    <w:rsid w:val="000A0EA2"/>
    <w:rsid w:val="000B36DD"/>
    <w:rsid w:val="000B5040"/>
    <w:rsid w:val="000D0C24"/>
    <w:rsid w:val="001227C1"/>
    <w:rsid w:val="001235C8"/>
    <w:rsid w:val="00143688"/>
    <w:rsid w:val="00144BB0"/>
    <w:rsid w:val="00151E34"/>
    <w:rsid w:val="001905ED"/>
    <w:rsid w:val="00196607"/>
    <w:rsid w:val="001A3BC3"/>
    <w:rsid w:val="001B2765"/>
    <w:rsid w:val="001B6892"/>
    <w:rsid w:val="001C1C2F"/>
    <w:rsid w:val="001C3F18"/>
    <w:rsid w:val="001E3451"/>
    <w:rsid w:val="0020209B"/>
    <w:rsid w:val="00206134"/>
    <w:rsid w:val="00217C29"/>
    <w:rsid w:val="00245035"/>
    <w:rsid w:val="00245558"/>
    <w:rsid w:val="00247DE4"/>
    <w:rsid w:val="00253ABD"/>
    <w:rsid w:val="002756A6"/>
    <w:rsid w:val="0029264F"/>
    <w:rsid w:val="00295827"/>
    <w:rsid w:val="002A678C"/>
    <w:rsid w:val="002B1EA0"/>
    <w:rsid w:val="002B65EB"/>
    <w:rsid w:val="002D2D9E"/>
    <w:rsid w:val="002E359A"/>
    <w:rsid w:val="002F0D75"/>
    <w:rsid w:val="002F14D8"/>
    <w:rsid w:val="00343B19"/>
    <w:rsid w:val="003476DB"/>
    <w:rsid w:val="00353B42"/>
    <w:rsid w:val="0038534C"/>
    <w:rsid w:val="003A2FA1"/>
    <w:rsid w:val="003B1049"/>
    <w:rsid w:val="003B2730"/>
    <w:rsid w:val="003B3AF9"/>
    <w:rsid w:val="003E2454"/>
    <w:rsid w:val="003E4ED3"/>
    <w:rsid w:val="003F059C"/>
    <w:rsid w:val="003F0DC1"/>
    <w:rsid w:val="003F7188"/>
    <w:rsid w:val="004030D2"/>
    <w:rsid w:val="0043236A"/>
    <w:rsid w:val="00433F7F"/>
    <w:rsid w:val="00435A30"/>
    <w:rsid w:val="0044018A"/>
    <w:rsid w:val="004567AA"/>
    <w:rsid w:val="00457F08"/>
    <w:rsid w:val="00467C16"/>
    <w:rsid w:val="004B2390"/>
    <w:rsid w:val="004D6AC0"/>
    <w:rsid w:val="004D7548"/>
    <w:rsid w:val="00517B8B"/>
    <w:rsid w:val="00520BD1"/>
    <w:rsid w:val="00520FEC"/>
    <w:rsid w:val="005228F8"/>
    <w:rsid w:val="00530494"/>
    <w:rsid w:val="0054786C"/>
    <w:rsid w:val="00580800"/>
    <w:rsid w:val="00583F10"/>
    <w:rsid w:val="00590F46"/>
    <w:rsid w:val="00592FDB"/>
    <w:rsid w:val="005959E7"/>
    <w:rsid w:val="005C6DA1"/>
    <w:rsid w:val="005F3E18"/>
    <w:rsid w:val="00611468"/>
    <w:rsid w:val="006173EC"/>
    <w:rsid w:val="00622D4A"/>
    <w:rsid w:val="0064004C"/>
    <w:rsid w:val="00647C8A"/>
    <w:rsid w:val="00653D7A"/>
    <w:rsid w:val="00657F2F"/>
    <w:rsid w:val="006A0314"/>
    <w:rsid w:val="006A29D2"/>
    <w:rsid w:val="006A3121"/>
    <w:rsid w:val="006B271F"/>
    <w:rsid w:val="006D3CD7"/>
    <w:rsid w:val="006E0DA2"/>
    <w:rsid w:val="006E23F6"/>
    <w:rsid w:val="006E2879"/>
    <w:rsid w:val="00706ACE"/>
    <w:rsid w:val="00710A48"/>
    <w:rsid w:val="0071179A"/>
    <w:rsid w:val="00725095"/>
    <w:rsid w:val="00742A5A"/>
    <w:rsid w:val="00755C1B"/>
    <w:rsid w:val="00766B3C"/>
    <w:rsid w:val="00770EAA"/>
    <w:rsid w:val="00772E2B"/>
    <w:rsid w:val="007734E7"/>
    <w:rsid w:val="007856CB"/>
    <w:rsid w:val="00797CBD"/>
    <w:rsid w:val="007B07AA"/>
    <w:rsid w:val="007B15BE"/>
    <w:rsid w:val="007B16E0"/>
    <w:rsid w:val="007C0B57"/>
    <w:rsid w:val="007D12B2"/>
    <w:rsid w:val="007E08D2"/>
    <w:rsid w:val="007E5B2D"/>
    <w:rsid w:val="007F1624"/>
    <w:rsid w:val="007F2096"/>
    <w:rsid w:val="007F743C"/>
    <w:rsid w:val="00807479"/>
    <w:rsid w:val="008158B3"/>
    <w:rsid w:val="00821FDB"/>
    <w:rsid w:val="0082562E"/>
    <w:rsid w:val="0082570B"/>
    <w:rsid w:val="00827931"/>
    <w:rsid w:val="00832584"/>
    <w:rsid w:val="0083412F"/>
    <w:rsid w:val="00850E47"/>
    <w:rsid w:val="008727D8"/>
    <w:rsid w:val="00875513"/>
    <w:rsid w:val="0088088B"/>
    <w:rsid w:val="008A11F8"/>
    <w:rsid w:val="008A70A7"/>
    <w:rsid w:val="008B1A5A"/>
    <w:rsid w:val="008E0415"/>
    <w:rsid w:val="008E0C68"/>
    <w:rsid w:val="008E6044"/>
    <w:rsid w:val="008F4A0B"/>
    <w:rsid w:val="00903A25"/>
    <w:rsid w:val="00916C9E"/>
    <w:rsid w:val="00926166"/>
    <w:rsid w:val="00935BA1"/>
    <w:rsid w:val="00936B6F"/>
    <w:rsid w:val="00980FCB"/>
    <w:rsid w:val="00984B83"/>
    <w:rsid w:val="00990F25"/>
    <w:rsid w:val="009B13B0"/>
    <w:rsid w:val="009B3D1A"/>
    <w:rsid w:val="009C68B2"/>
    <w:rsid w:val="009C7715"/>
    <w:rsid w:val="009D4170"/>
    <w:rsid w:val="009D6A8F"/>
    <w:rsid w:val="00A034BD"/>
    <w:rsid w:val="00A06742"/>
    <w:rsid w:val="00A10DD0"/>
    <w:rsid w:val="00A31B67"/>
    <w:rsid w:val="00A52DD8"/>
    <w:rsid w:val="00A5349A"/>
    <w:rsid w:val="00A5595F"/>
    <w:rsid w:val="00A60547"/>
    <w:rsid w:val="00A61B06"/>
    <w:rsid w:val="00A63890"/>
    <w:rsid w:val="00A72EF9"/>
    <w:rsid w:val="00A9252A"/>
    <w:rsid w:val="00A94647"/>
    <w:rsid w:val="00AD3817"/>
    <w:rsid w:val="00AD7957"/>
    <w:rsid w:val="00B14B08"/>
    <w:rsid w:val="00B171A6"/>
    <w:rsid w:val="00B20793"/>
    <w:rsid w:val="00B3031E"/>
    <w:rsid w:val="00B33E36"/>
    <w:rsid w:val="00B34A6D"/>
    <w:rsid w:val="00B37AC9"/>
    <w:rsid w:val="00B43ABA"/>
    <w:rsid w:val="00B45FBC"/>
    <w:rsid w:val="00B519B1"/>
    <w:rsid w:val="00B53176"/>
    <w:rsid w:val="00B6028A"/>
    <w:rsid w:val="00B608C2"/>
    <w:rsid w:val="00B622D5"/>
    <w:rsid w:val="00B629CA"/>
    <w:rsid w:val="00B75D95"/>
    <w:rsid w:val="00B7692B"/>
    <w:rsid w:val="00BA369C"/>
    <w:rsid w:val="00BA3C70"/>
    <w:rsid w:val="00BA4298"/>
    <w:rsid w:val="00BA68DD"/>
    <w:rsid w:val="00BB0700"/>
    <w:rsid w:val="00BD53A0"/>
    <w:rsid w:val="00BD59BD"/>
    <w:rsid w:val="00BF034D"/>
    <w:rsid w:val="00BF2071"/>
    <w:rsid w:val="00C0465A"/>
    <w:rsid w:val="00C11AB4"/>
    <w:rsid w:val="00C13215"/>
    <w:rsid w:val="00C24F29"/>
    <w:rsid w:val="00C26D52"/>
    <w:rsid w:val="00C311F0"/>
    <w:rsid w:val="00C3747D"/>
    <w:rsid w:val="00C40B17"/>
    <w:rsid w:val="00C46DAE"/>
    <w:rsid w:val="00C76A48"/>
    <w:rsid w:val="00C81491"/>
    <w:rsid w:val="00C83E65"/>
    <w:rsid w:val="00C85079"/>
    <w:rsid w:val="00C92D12"/>
    <w:rsid w:val="00CA6B9C"/>
    <w:rsid w:val="00CB7DD3"/>
    <w:rsid w:val="00CB7F25"/>
    <w:rsid w:val="00CE15F3"/>
    <w:rsid w:val="00D12615"/>
    <w:rsid w:val="00D176F1"/>
    <w:rsid w:val="00D355B4"/>
    <w:rsid w:val="00D401F7"/>
    <w:rsid w:val="00D94421"/>
    <w:rsid w:val="00DA0744"/>
    <w:rsid w:val="00DA5742"/>
    <w:rsid w:val="00DA79B6"/>
    <w:rsid w:val="00DC12DD"/>
    <w:rsid w:val="00DC1398"/>
    <w:rsid w:val="00DC5501"/>
    <w:rsid w:val="00DD38D0"/>
    <w:rsid w:val="00DE1F25"/>
    <w:rsid w:val="00DE762A"/>
    <w:rsid w:val="00DF4C74"/>
    <w:rsid w:val="00E05A62"/>
    <w:rsid w:val="00E1152F"/>
    <w:rsid w:val="00E123D0"/>
    <w:rsid w:val="00E1302D"/>
    <w:rsid w:val="00E44A43"/>
    <w:rsid w:val="00E500FA"/>
    <w:rsid w:val="00E53AD9"/>
    <w:rsid w:val="00E556C3"/>
    <w:rsid w:val="00E7355A"/>
    <w:rsid w:val="00E73941"/>
    <w:rsid w:val="00E94193"/>
    <w:rsid w:val="00E946F3"/>
    <w:rsid w:val="00EB5ADA"/>
    <w:rsid w:val="00EB6FAD"/>
    <w:rsid w:val="00EC36D0"/>
    <w:rsid w:val="00EE2849"/>
    <w:rsid w:val="00EE4C45"/>
    <w:rsid w:val="00EF7C9A"/>
    <w:rsid w:val="00F12422"/>
    <w:rsid w:val="00F35DC5"/>
    <w:rsid w:val="00F423A4"/>
    <w:rsid w:val="00F47C7F"/>
    <w:rsid w:val="00F53D9D"/>
    <w:rsid w:val="00F5669D"/>
    <w:rsid w:val="00F6116A"/>
    <w:rsid w:val="00F90C50"/>
    <w:rsid w:val="00F90F47"/>
    <w:rsid w:val="00FD0767"/>
    <w:rsid w:val="00FE0166"/>
    <w:rsid w:val="00FF2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F40FAC-4DE2-4F0E-9714-E4F0D5DC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0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3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12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47C7F"/>
    <w:pPr>
      <w:spacing w:after="0" w:line="240" w:lineRule="auto"/>
    </w:pPr>
  </w:style>
  <w:style w:type="paragraph" w:styleId="Revision">
    <w:name w:val="Revision"/>
    <w:hidden/>
    <w:uiPriority w:val="99"/>
    <w:semiHidden/>
    <w:rsid w:val="00EE284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E28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28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28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8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849"/>
    <w:rPr>
      <w:b/>
      <w:bCs/>
      <w:sz w:val="20"/>
      <w:szCs w:val="20"/>
    </w:rPr>
  </w:style>
  <w:style w:type="table" w:customStyle="1" w:styleId="Calendario3">
    <w:name w:val="Calendario 3"/>
    <w:basedOn w:val="TableNormal"/>
    <w:uiPriority w:val="99"/>
    <w:qFormat/>
    <w:rsid w:val="000A0EA2"/>
    <w:pPr>
      <w:spacing w:after="0" w:line="240" w:lineRule="auto"/>
      <w:jc w:val="right"/>
    </w:pPr>
    <w:rPr>
      <w:rFonts w:asciiTheme="majorHAnsi" w:eastAsiaTheme="minorEastAsia" w:hAnsiTheme="majorHAnsi"/>
      <w:color w:val="7F7F7F" w:themeColor="text1" w:themeTint="80"/>
      <w:lang w:eastAsia="it-IT"/>
    </w:rPr>
    <w:tblPr/>
    <w:tblStylePr w:type="firstRow">
      <w:pPr>
        <w:wordWrap/>
        <w:jc w:val="right"/>
      </w:pPr>
      <w:rPr>
        <w:color w:val="365F91" w:themeColor="accent1" w:themeShade="BF"/>
        <w:sz w:val="44"/>
      </w:rPr>
    </w:tblStylePr>
    <w:tblStylePr w:type="firstCol">
      <w:rPr>
        <w:color w:val="365F91" w:themeColor="accent1" w:themeShade="BF"/>
      </w:rPr>
    </w:tblStylePr>
    <w:tblStylePr w:type="lastCol">
      <w:rPr>
        <w:color w:val="365F91" w:themeColor="accent1" w:themeShade="BF"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64004C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004C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4004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004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004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4004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4004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66B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B3C"/>
  </w:style>
  <w:style w:type="paragraph" w:styleId="Footer">
    <w:name w:val="footer"/>
    <w:basedOn w:val="Normal"/>
    <w:link w:val="FooterChar"/>
    <w:uiPriority w:val="99"/>
    <w:unhideWhenUsed/>
    <w:rsid w:val="00766B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B3C"/>
  </w:style>
  <w:style w:type="character" w:customStyle="1" w:styleId="apple-converted-space">
    <w:name w:val="apple-converted-space"/>
    <w:basedOn w:val="DefaultParagraphFont"/>
    <w:rsid w:val="00FE0166"/>
  </w:style>
  <w:style w:type="paragraph" w:styleId="NormalWeb">
    <w:name w:val="Normal (Web)"/>
    <w:basedOn w:val="Normal"/>
    <w:uiPriority w:val="99"/>
    <w:unhideWhenUsed/>
    <w:rsid w:val="00C04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LightList-Accent1">
    <w:name w:val="Light List Accent 1"/>
    <w:basedOn w:val="TableNormal"/>
    <w:uiPriority w:val="61"/>
    <w:rsid w:val="003476D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Strong">
    <w:name w:val="Strong"/>
    <w:basedOn w:val="DefaultParagraphFont"/>
    <w:uiPriority w:val="22"/>
    <w:qFormat/>
    <w:rsid w:val="00611468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F4A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maltahealthnetwork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maltahealthnetwork.org" TargetMode="External"/><Relationship Id="rId1" Type="http://schemas.openxmlformats.org/officeDocument/2006/relationships/hyperlink" Target="http://www.maltahealthnetwork.org" TargetMode="External"/><Relationship Id="rId4" Type="http://schemas.openxmlformats.org/officeDocument/2006/relationships/hyperlink" Target="http://www.facebook.com/MaltaHealthNetwor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671FE-3655-4811-97C8-D9BB30319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729</Words>
  <Characters>4157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Belfiore</dc:creator>
  <cp:lastModifiedBy>Gertrude Buttigieg</cp:lastModifiedBy>
  <cp:revision>8</cp:revision>
  <cp:lastPrinted>2016-02-04T08:31:00Z</cp:lastPrinted>
  <dcterms:created xsi:type="dcterms:W3CDTF">2016-04-15T20:37:00Z</dcterms:created>
  <dcterms:modified xsi:type="dcterms:W3CDTF">2016-04-16T05:37:00Z</dcterms:modified>
</cp:coreProperties>
</file>